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E732" w14:textId="77777777" w:rsidR="00B513FD" w:rsidRPr="00B25DE9" w:rsidRDefault="00B513FD" w:rsidP="00B513FD">
      <w:pPr>
        <w:pStyle w:val="Heading2"/>
        <w:jc w:val="left"/>
        <w:rPr>
          <w:rFonts w:ascii="Helvetica Neue" w:hAnsi="Helvetica Neue" w:cs="Calibri"/>
        </w:rPr>
      </w:pPr>
    </w:p>
    <w:p w14:paraId="37E03B10" w14:textId="77777777" w:rsidR="00B513FD" w:rsidRPr="00B25DE9" w:rsidRDefault="00B513FD" w:rsidP="00B513FD">
      <w:pPr>
        <w:pStyle w:val="Heading2"/>
        <w:jc w:val="left"/>
        <w:rPr>
          <w:rFonts w:ascii="Helvetica Neue" w:hAnsi="Helvetica Neue" w:cs="Calibri"/>
        </w:rPr>
      </w:pPr>
    </w:p>
    <w:p w14:paraId="30469CBF" w14:textId="77777777" w:rsidR="00B513FD" w:rsidRPr="00B25DE9" w:rsidRDefault="00B513FD" w:rsidP="00B513FD">
      <w:pPr>
        <w:pStyle w:val="Heading2"/>
        <w:jc w:val="left"/>
        <w:rPr>
          <w:rFonts w:ascii="Helvetica Neue" w:hAnsi="Helvetica Neue" w:cs="Calibri"/>
        </w:rPr>
      </w:pPr>
    </w:p>
    <w:p w14:paraId="1FF80D40" w14:textId="77777777" w:rsidR="00B513FD" w:rsidRPr="00B25DE9" w:rsidRDefault="00B513FD" w:rsidP="00B513FD">
      <w:pPr>
        <w:spacing w:line="276" w:lineRule="auto"/>
        <w:jc w:val="center"/>
        <w:rPr>
          <w:rFonts w:ascii="Helvetica Neue" w:hAnsi="Helvetica Neue" w:cs="Calibri"/>
          <w:sz w:val="22"/>
        </w:rPr>
      </w:pPr>
      <w:r w:rsidRPr="00B25DE9">
        <w:rPr>
          <w:rFonts w:ascii="Helvetica Neue" w:hAnsi="Helvetica Neue" w:cs="Calibri"/>
          <w:noProof/>
          <w:sz w:val="22"/>
          <w:lang w:val="en-US"/>
        </w:rPr>
        <w:drawing>
          <wp:inline distT="0" distB="0" distL="0" distR="0" wp14:anchorId="7F63BC2E" wp14:editId="30371EA2">
            <wp:extent cx="5395965" cy="2816747"/>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8">
                      <a:extLst>
                        <a:ext uri="{28A0092B-C50C-407E-A947-70E740481C1C}">
                          <a14:useLocalDpi xmlns:a14="http://schemas.microsoft.com/office/drawing/2010/main" val="0"/>
                        </a:ext>
                      </a:extLst>
                    </a:blip>
                    <a:stretch>
                      <a:fillRect/>
                    </a:stretch>
                  </pic:blipFill>
                  <pic:spPr>
                    <a:xfrm>
                      <a:off x="0" y="0"/>
                      <a:ext cx="5408369" cy="2823222"/>
                    </a:xfrm>
                    <a:prstGeom prst="rect">
                      <a:avLst/>
                    </a:prstGeom>
                  </pic:spPr>
                </pic:pic>
              </a:graphicData>
            </a:graphic>
          </wp:inline>
        </w:drawing>
      </w:r>
    </w:p>
    <w:p w14:paraId="0A211D21" w14:textId="77777777" w:rsidR="00B513FD" w:rsidRPr="00B25DE9" w:rsidRDefault="00B513FD" w:rsidP="00B513FD">
      <w:pPr>
        <w:spacing w:line="276" w:lineRule="auto"/>
        <w:rPr>
          <w:rFonts w:ascii="Helvetica Neue" w:hAnsi="Helvetica Neue" w:cs="Calibri"/>
          <w:sz w:val="22"/>
        </w:rPr>
      </w:pPr>
    </w:p>
    <w:p w14:paraId="33673C67" w14:textId="77777777" w:rsidR="00B513FD" w:rsidRPr="00B25DE9" w:rsidRDefault="00B513FD" w:rsidP="00B513FD">
      <w:pPr>
        <w:spacing w:line="276" w:lineRule="auto"/>
        <w:rPr>
          <w:rFonts w:ascii="Helvetica Neue" w:hAnsi="Helvetica Neue" w:cs="Calibri"/>
          <w:b/>
          <w:sz w:val="22"/>
        </w:rPr>
      </w:pPr>
    </w:p>
    <w:p w14:paraId="1A8504DA" w14:textId="77777777" w:rsidR="00B513FD" w:rsidRPr="00B25DE9" w:rsidRDefault="00B513FD" w:rsidP="00B513FD">
      <w:pPr>
        <w:pStyle w:val="Heading1"/>
        <w:spacing w:line="276" w:lineRule="auto"/>
        <w:jc w:val="center"/>
        <w:rPr>
          <w:rFonts w:cs="Calibri"/>
          <w:color w:val="17365D"/>
          <w:sz w:val="32"/>
        </w:rPr>
      </w:pPr>
      <w:bookmarkStart w:id="0" w:name="_Toc509920820"/>
      <w:bookmarkStart w:id="1" w:name="_Toc510523707"/>
      <w:bookmarkStart w:id="2" w:name="_Toc512603437"/>
      <w:bookmarkStart w:id="3" w:name="_Toc512604443"/>
      <w:r w:rsidRPr="00B25DE9">
        <w:rPr>
          <w:rFonts w:cs="Calibri"/>
          <w:color w:val="17365D"/>
          <w:sz w:val="32"/>
        </w:rPr>
        <w:t>Women With Disabilities Australia (WWDA)</w:t>
      </w:r>
      <w:bookmarkEnd w:id="0"/>
      <w:bookmarkEnd w:id="1"/>
      <w:bookmarkEnd w:id="2"/>
      <w:bookmarkEnd w:id="3"/>
    </w:p>
    <w:p w14:paraId="7C17D2F8" w14:textId="77777777" w:rsidR="00B513FD" w:rsidRPr="00B25DE9" w:rsidRDefault="00B513FD" w:rsidP="00B513FD">
      <w:pPr>
        <w:pStyle w:val="Heading1"/>
        <w:spacing w:line="276" w:lineRule="auto"/>
        <w:jc w:val="center"/>
        <w:rPr>
          <w:rFonts w:cs="Calibri"/>
          <w:b w:val="0"/>
          <w:color w:val="17365D"/>
          <w:sz w:val="32"/>
        </w:rPr>
      </w:pPr>
    </w:p>
    <w:p w14:paraId="390561A4" w14:textId="77777777" w:rsidR="00B513FD" w:rsidRPr="00B25DE9" w:rsidRDefault="00B513FD" w:rsidP="00B513FD">
      <w:pPr>
        <w:pStyle w:val="Heading1"/>
        <w:pBdr>
          <w:top w:val="single" w:sz="4" w:space="1" w:color="auto"/>
        </w:pBdr>
        <w:spacing w:line="276" w:lineRule="auto"/>
        <w:jc w:val="center"/>
        <w:rPr>
          <w:rFonts w:cs="Calibri"/>
          <w:b w:val="0"/>
          <w:color w:val="17365D"/>
          <w:sz w:val="32"/>
        </w:rPr>
      </w:pPr>
      <w:bookmarkStart w:id="4" w:name="_Toc509920821"/>
    </w:p>
    <w:p w14:paraId="1721C14C" w14:textId="05FEE5B3" w:rsidR="00B513FD" w:rsidRPr="00B25DE9" w:rsidRDefault="00990354" w:rsidP="00B513FD">
      <w:pPr>
        <w:pStyle w:val="Heading1"/>
        <w:spacing w:line="276" w:lineRule="auto"/>
        <w:jc w:val="center"/>
        <w:rPr>
          <w:rFonts w:cs="Calibri"/>
          <w:b w:val="0"/>
          <w:color w:val="17365D"/>
          <w:sz w:val="32"/>
          <w:lang w:val="en-GB"/>
        </w:rPr>
      </w:pPr>
      <w:bookmarkStart w:id="5" w:name="_Toc510523708"/>
      <w:bookmarkStart w:id="6" w:name="_Toc512603438"/>
      <w:bookmarkStart w:id="7" w:name="_Toc512604444"/>
      <w:r>
        <w:rPr>
          <w:rFonts w:cs="Calibri"/>
          <w:b w:val="0"/>
          <w:color w:val="17365D"/>
          <w:sz w:val="32"/>
        </w:rPr>
        <w:t>Submission</w:t>
      </w:r>
      <w:r w:rsidR="00B513FD" w:rsidRPr="00B25DE9">
        <w:rPr>
          <w:rFonts w:cs="Calibri"/>
          <w:b w:val="0"/>
          <w:color w:val="17365D"/>
          <w:sz w:val="32"/>
        </w:rPr>
        <w:t xml:space="preserve"> to </w:t>
      </w:r>
      <w:bookmarkEnd w:id="4"/>
      <w:bookmarkEnd w:id="5"/>
      <w:r w:rsidR="00B513FD" w:rsidRPr="00B25DE9">
        <w:rPr>
          <w:rFonts w:cs="Calibri"/>
          <w:b w:val="0"/>
          <w:color w:val="17365D"/>
          <w:sz w:val="32"/>
        </w:rPr>
        <w:t xml:space="preserve">the </w:t>
      </w:r>
      <w:r w:rsidR="00B513FD" w:rsidRPr="00B25DE9">
        <w:rPr>
          <w:rFonts w:cs="Calibri"/>
          <w:b w:val="0"/>
          <w:color w:val="17365D"/>
          <w:sz w:val="32"/>
          <w:lang w:val="en-GB"/>
        </w:rPr>
        <w:t xml:space="preserve">Productivity Commission </w:t>
      </w:r>
      <w:bookmarkEnd w:id="6"/>
      <w:bookmarkEnd w:id="7"/>
    </w:p>
    <w:p w14:paraId="1E7F99A3" w14:textId="32F5B4B1" w:rsidR="00B513FD" w:rsidRPr="00B25DE9" w:rsidRDefault="00B513FD" w:rsidP="00B513FD">
      <w:pPr>
        <w:pStyle w:val="Heading1"/>
        <w:spacing w:line="276" w:lineRule="auto"/>
        <w:jc w:val="center"/>
        <w:rPr>
          <w:rFonts w:cs="Calibri"/>
          <w:b w:val="0"/>
          <w:color w:val="17365D"/>
          <w:sz w:val="32"/>
        </w:rPr>
      </w:pPr>
      <w:r w:rsidRPr="00B25DE9">
        <w:rPr>
          <w:rFonts w:cs="Calibri"/>
          <w:b w:val="0"/>
          <w:color w:val="17365D"/>
          <w:sz w:val="32"/>
        </w:rPr>
        <w:t>National Disability Agreement Review</w:t>
      </w:r>
    </w:p>
    <w:p w14:paraId="2035B984" w14:textId="77777777" w:rsidR="00B513FD" w:rsidRPr="00B25DE9" w:rsidRDefault="00B513FD" w:rsidP="00B513FD">
      <w:pPr>
        <w:pStyle w:val="Heading1"/>
        <w:pBdr>
          <w:bottom w:val="single" w:sz="4" w:space="1" w:color="auto"/>
        </w:pBdr>
        <w:spacing w:line="276" w:lineRule="auto"/>
        <w:jc w:val="center"/>
        <w:rPr>
          <w:rFonts w:cs="Calibri"/>
          <w:b w:val="0"/>
          <w:color w:val="17365D"/>
          <w:sz w:val="32"/>
        </w:rPr>
      </w:pPr>
    </w:p>
    <w:p w14:paraId="481AB260" w14:textId="77777777" w:rsidR="00B513FD" w:rsidRPr="00B25DE9" w:rsidRDefault="00B513FD" w:rsidP="00B513FD">
      <w:pPr>
        <w:pStyle w:val="Heading1"/>
        <w:spacing w:line="276" w:lineRule="auto"/>
        <w:jc w:val="center"/>
        <w:rPr>
          <w:rFonts w:cs="Calibri"/>
          <w:b w:val="0"/>
          <w:color w:val="17365D"/>
          <w:sz w:val="32"/>
        </w:rPr>
      </w:pPr>
    </w:p>
    <w:p w14:paraId="4339FA45" w14:textId="5CE8B548" w:rsidR="00B513FD" w:rsidRPr="00B25DE9" w:rsidRDefault="00B513FD" w:rsidP="00B513FD">
      <w:pPr>
        <w:pStyle w:val="Heading1"/>
        <w:spacing w:line="276" w:lineRule="auto"/>
        <w:jc w:val="center"/>
        <w:rPr>
          <w:rFonts w:cs="Calibri"/>
          <w:b w:val="0"/>
          <w:color w:val="17365D"/>
          <w:sz w:val="32"/>
        </w:rPr>
      </w:pPr>
      <w:bookmarkStart w:id="8" w:name="_Toc509920822"/>
      <w:bookmarkStart w:id="9" w:name="_Toc510523709"/>
      <w:bookmarkStart w:id="10" w:name="_Toc512603439"/>
      <w:bookmarkStart w:id="11" w:name="_Toc512604445"/>
      <w:r w:rsidRPr="00B25DE9">
        <w:rPr>
          <w:rFonts w:cs="Calibri"/>
          <w:b w:val="0"/>
          <w:color w:val="17365D"/>
          <w:sz w:val="32"/>
        </w:rPr>
        <w:t>August 2018</w:t>
      </w:r>
      <w:bookmarkStart w:id="12" w:name="_Toc509911746"/>
      <w:bookmarkEnd w:id="8"/>
      <w:bookmarkEnd w:id="9"/>
      <w:bookmarkEnd w:id="10"/>
      <w:bookmarkEnd w:id="11"/>
    </w:p>
    <w:p w14:paraId="22430A67" w14:textId="77777777" w:rsidR="00B513FD" w:rsidRPr="00B25DE9" w:rsidRDefault="00B513FD" w:rsidP="00B513FD">
      <w:pPr>
        <w:spacing w:line="276" w:lineRule="auto"/>
        <w:rPr>
          <w:rFonts w:ascii="Helvetica Neue" w:hAnsi="Helvetica Neue" w:cs="Calibri"/>
          <w:sz w:val="22"/>
        </w:rPr>
      </w:pPr>
      <w:r w:rsidRPr="00B25DE9">
        <w:rPr>
          <w:rFonts w:ascii="Helvetica Neue" w:hAnsi="Helvetica Neue" w:cs="Calibri"/>
          <w:sz w:val="22"/>
        </w:rPr>
        <w:br w:type="page"/>
      </w:r>
    </w:p>
    <w:p w14:paraId="00F2C306" w14:textId="77777777" w:rsidR="00B513FD" w:rsidRPr="00B25DE9" w:rsidRDefault="00B513FD" w:rsidP="00B513FD">
      <w:pPr>
        <w:pStyle w:val="Heading2"/>
        <w:jc w:val="left"/>
        <w:rPr>
          <w:rFonts w:ascii="Helvetica Neue" w:hAnsi="Helvetica Neue" w:cs="Calibri"/>
        </w:rPr>
      </w:pPr>
      <w:bookmarkStart w:id="13" w:name="_Toc509920823"/>
      <w:bookmarkStart w:id="14" w:name="_Toc510523710"/>
      <w:bookmarkStart w:id="15" w:name="_Toc512603440"/>
      <w:bookmarkStart w:id="16" w:name="_Toc512604446"/>
      <w:r w:rsidRPr="00B25DE9">
        <w:rPr>
          <w:rFonts w:ascii="Helvetica Neue" w:hAnsi="Helvetica Neue" w:cs="Calibri"/>
        </w:rPr>
        <w:lastRenderedPageBreak/>
        <w:t>Publishing Information</w:t>
      </w:r>
      <w:bookmarkEnd w:id="12"/>
      <w:bookmarkEnd w:id="13"/>
      <w:bookmarkEnd w:id="14"/>
      <w:bookmarkEnd w:id="15"/>
      <w:bookmarkEnd w:id="16"/>
    </w:p>
    <w:p w14:paraId="7C307A18" w14:textId="77777777" w:rsidR="00B513FD" w:rsidRPr="00EB7640" w:rsidRDefault="00B513FD" w:rsidP="00B513FD">
      <w:pPr>
        <w:spacing w:line="276" w:lineRule="auto"/>
        <w:rPr>
          <w:rFonts w:ascii="Helvetica Neue" w:hAnsi="Helvetica Neue" w:cs="Calibri"/>
          <w:b/>
          <w:color w:val="CC0099"/>
          <w:sz w:val="20"/>
          <w:szCs w:val="20"/>
        </w:rPr>
      </w:pPr>
    </w:p>
    <w:p w14:paraId="6AC8DE68" w14:textId="44384C81" w:rsidR="00B513FD" w:rsidRPr="00EB7640" w:rsidRDefault="00B513FD" w:rsidP="00B513FD">
      <w:pPr>
        <w:spacing w:line="276" w:lineRule="auto"/>
        <w:rPr>
          <w:rFonts w:ascii="Helvetica Neue" w:hAnsi="Helvetica Neue" w:cs="Calibri"/>
          <w:b/>
          <w:color w:val="17365D"/>
          <w:sz w:val="20"/>
          <w:szCs w:val="20"/>
        </w:rPr>
      </w:pPr>
      <w:bookmarkStart w:id="17" w:name="_Toc468803767"/>
      <w:bookmarkStart w:id="18" w:name="_Toc350082565"/>
      <w:bookmarkStart w:id="19" w:name="_Toc501535864"/>
      <w:bookmarkStart w:id="20" w:name="_Toc501535946"/>
      <w:bookmarkStart w:id="21" w:name="_Toc501537209"/>
      <w:bookmarkStart w:id="22" w:name="_Toc501537273"/>
      <w:bookmarkStart w:id="23" w:name="_Toc501542224"/>
      <w:bookmarkStart w:id="24" w:name="_Toc501542266"/>
      <w:r w:rsidRPr="00EB7640">
        <w:rPr>
          <w:rFonts w:ascii="Helvetica Neue" w:hAnsi="Helvetica Neue" w:cs="Calibri"/>
          <w:b/>
          <w:color w:val="17365D"/>
          <w:sz w:val="20"/>
          <w:szCs w:val="20"/>
        </w:rPr>
        <w:t xml:space="preserve">Women with Disabilities Australia (WWDA) (2018). </w:t>
      </w:r>
      <w:r w:rsidR="00990354">
        <w:rPr>
          <w:rFonts w:ascii="Helvetica Neue" w:hAnsi="Helvetica Neue" w:cs="Calibri"/>
          <w:b/>
          <w:color w:val="17365D"/>
          <w:sz w:val="20"/>
          <w:szCs w:val="20"/>
        </w:rPr>
        <w:t>Submission</w:t>
      </w:r>
      <w:r w:rsidRPr="00EB7640">
        <w:rPr>
          <w:rFonts w:ascii="Helvetica Neue" w:hAnsi="Helvetica Neue" w:cs="Calibri"/>
          <w:b/>
          <w:color w:val="17365D"/>
          <w:sz w:val="20"/>
          <w:szCs w:val="20"/>
        </w:rPr>
        <w:t xml:space="preserve"> to the Productivity Commission </w:t>
      </w:r>
      <w:r w:rsidRPr="00990354">
        <w:rPr>
          <w:rFonts w:ascii="Helvetica Neue" w:hAnsi="Helvetica Neue" w:cs="Calibri"/>
          <w:b/>
          <w:i/>
          <w:color w:val="17365D"/>
          <w:sz w:val="20"/>
          <w:szCs w:val="20"/>
        </w:rPr>
        <w:t>‘National Disability Agreement Review’</w:t>
      </w:r>
      <w:r w:rsidRPr="00EB7640">
        <w:rPr>
          <w:rFonts w:ascii="Helvetica Neue" w:hAnsi="Helvetica Neue" w:cs="Calibri"/>
          <w:b/>
          <w:color w:val="17365D"/>
          <w:sz w:val="20"/>
          <w:szCs w:val="20"/>
        </w:rPr>
        <w:t>. August 2018. WWDA: Hobart, Tasmania.</w:t>
      </w:r>
    </w:p>
    <w:p w14:paraId="3709328B" w14:textId="77777777" w:rsidR="00B513FD" w:rsidRPr="00EB7640" w:rsidRDefault="00B513FD" w:rsidP="00B513FD">
      <w:pPr>
        <w:spacing w:line="276" w:lineRule="auto"/>
        <w:rPr>
          <w:rFonts w:ascii="Helvetica Neue" w:hAnsi="Helvetica Neue" w:cs="Calibri"/>
          <w:sz w:val="20"/>
          <w:szCs w:val="20"/>
        </w:rPr>
      </w:pPr>
    </w:p>
    <w:p w14:paraId="76E4D496" w14:textId="77777777" w:rsidR="00B513FD" w:rsidRPr="00EB7640" w:rsidRDefault="00B513FD" w:rsidP="00B513FD">
      <w:pPr>
        <w:pStyle w:val="Heading3"/>
        <w:jc w:val="left"/>
        <w:rPr>
          <w:rFonts w:ascii="Helvetica Neue" w:hAnsi="Helvetica Neue" w:cs="Calibri"/>
          <w:sz w:val="20"/>
          <w:szCs w:val="20"/>
        </w:rPr>
      </w:pPr>
      <w:bookmarkStart w:id="25" w:name="_Toc509920824"/>
      <w:bookmarkStart w:id="26" w:name="_Toc510523711"/>
      <w:bookmarkStart w:id="27" w:name="_Toc512603441"/>
      <w:bookmarkStart w:id="28" w:name="_Toc512604447"/>
      <w:r w:rsidRPr="00EB7640">
        <w:rPr>
          <w:rFonts w:ascii="Helvetica Neue" w:hAnsi="Helvetica Neue" w:cs="Calibri"/>
          <w:sz w:val="20"/>
          <w:szCs w:val="20"/>
        </w:rPr>
        <w:t>Acknowledgments</w:t>
      </w:r>
      <w:bookmarkEnd w:id="25"/>
      <w:bookmarkEnd w:id="26"/>
      <w:bookmarkEnd w:id="27"/>
      <w:bookmarkEnd w:id="28"/>
    </w:p>
    <w:p w14:paraId="43BC7361" w14:textId="77777777" w:rsidR="00B513FD" w:rsidRPr="00EB7640" w:rsidRDefault="00B513FD" w:rsidP="00657989">
      <w:pPr>
        <w:jc w:val="both"/>
        <w:rPr>
          <w:rFonts w:ascii="Helvetica Neue" w:hAnsi="Helvetica Neue" w:cs="Calibri"/>
          <w:sz w:val="20"/>
          <w:szCs w:val="20"/>
        </w:rPr>
      </w:pPr>
    </w:p>
    <w:p w14:paraId="2FA337DE" w14:textId="7D4BBD8D" w:rsidR="00B513FD" w:rsidRPr="00EB7640" w:rsidRDefault="00B513FD" w:rsidP="00657989">
      <w:pPr>
        <w:jc w:val="both"/>
        <w:rPr>
          <w:rFonts w:ascii="Helvetica Neue" w:eastAsiaTheme="minorHAnsi" w:hAnsi="Helvetica Neue" w:cs="Calibri"/>
          <w:sz w:val="20"/>
          <w:szCs w:val="20"/>
        </w:rPr>
      </w:pPr>
      <w:r w:rsidRPr="00EB7640">
        <w:rPr>
          <w:rFonts w:ascii="Helvetica Neue" w:hAnsi="Helvetica Neue" w:cs="Calibri"/>
          <w:sz w:val="20"/>
          <w:szCs w:val="20"/>
        </w:rPr>
        <w:t>This document was prepared by Carolyn Frohmader for Women with Disabilities Australia (WWDA)</w:t>
      </w:r>
      <w:r w:rsidRPr="00EB7640">
        <w:rPr>
          <w:rFonts w:ascii="Helvetica Neue" w:eastAsiaTheme="minorHAnsi" w:hAnsi="Helvetica Neue" w:cs="Calibri"/>
          <w:sz w:val="20"/>
          <w:szCs w:val="20"/>
        </w:rPr>
        <w:t>.</w:t>
      </w:r>
    </w:p>
    <w:p w14:paraId="23A2FB25" w14:textId="77777777" w:rsidR="00B513FD" w:rsidRPr="00EB7640" w:rsidRDefault="00B513FD" w:rsidP="00657989">
      <w:pPr>
        <w:jc w:val="both"/>
        <w:rPr>
          <w:rFonts w:ascii="Helvetica Neue" w:hAnsi="Helvetica Neue" w:cs="Calibri"/>
          <w:sz w:val="20"/>
          <w:szCs w:val="20"/>
        </w:rPr>
      </w:pPr>
    </w:p>
    <w:p w14:paraId="3E897676" w14:textId="77777777" w:rsidR="00B513FD" w:rsidRPr="00EB7640" w:rsidRDefault="00B513FD" w:rsidP="00657989">
      <w:pPr>
        <w:jc w:val="both"/>
        <w:rPr>
          <w:rFonts w:ascii="Helvetica Neue" w:hAnsi="Helvetica Neue" w:cs="Calibri"/>
          <w:sz w:val="20"/>
          <w:szCs w:val="20"/>
        </w:rPr>
      </w:pPr>
      <w:r w:rsidRPr="00EB7640">
        <w:rPr>
          <w:rFonts w:ascii="Helvetica Neue" w:hAnsi="Helvetica Neue" w:cs="Calibri"/>
          <w:sz w:val="20"/>
          <w:szCs w:val="20"/>
        </w:rPr>
        <w:t>WWDA acknowledges the traditional owners of the land on which this publication was produced. We acknowledge Aboriginal and Torres Strait Islander people’s deep spiritual connection to this land. We extend our respects to community members and Elders past, present and becoming.</w:t>
      </w:r>
    </w:p>
    <w:p w14:paraId="3A92534D" w14:textId="77777777" w:rsidR="00B513FD" w:rsidRPr="00EB7640" w:rsidRDefault="00B513FD" w:rsidP="00657989">
      <w:pPr>
        <w:jc w:val="both"/>
        <w:rPr>
          <w:rFonts w:ascii="Helvetica Neue" w:hAnsi="Helvetica Neue" w:cs="Calibri"/>
          <w:sz w:val="20"/>
          <w:szCs w:val="20"/>
        </w:rPr>
      </w:pPr>
    </w:p>
    <w:p w14:paraId="1A9280EC" w14:textId="77777777" w:rsidR="00B513FD" w:rsidRPr="00EB7640" w:rsidRDefault="00B513FD" w:rsidP="00657989">
      <w:pPr>
        <w:jc w:val="both"/>
        <w:rPr>
          <w:rFonts w:ascii="Helvetica Neue" w:hAnsi="Helvetica Neue" w:cs="Calibri"/>
          <w:sz w:val="20"/>
          <w:szCs w:val="20"/>
        </w:rPr>
      </w:pPr>
      <w:r w:rsidRPr="00EB7640">
        <w:rPr>
          <w:rFonts w:ascii="Helvetica Neue" w:hAnsi="Helvetica Neue" w:cs="Calibri"/>
          <w:sz w:val="20"/>
          <w:szCs w:val="20"/>
        </w:rPr>
        <w:t>Women with Disabilities Australia (WWDA) receives part of its funding from the Australian Government, Department of Social Services.</w:t>
      </w:r>
    </w:p>
    <w:p w14:paraId="0168B04F" w14:textId="77777777" w:rsidR="00B513FD" w:rsidRPr="00EB7640" w:rsidRDefault="00B513FD" w:rsidP="00657989">
      <w:pPr>
        <w:jc w:val="both"/>
        <w:rPr>
          <w:rFonts w:ascii="Helvetica Neue" w:hAnsi="Helvetica Neue" w:cs="Calibri"/>
          <w:sz w:val="20"/>
          <w:szCs w:val="20"/>
        </w:rPr>
      </w:pPr>
    </w:p>
    <w:p w14:paraId="2840809F" w14:textId="77777777" w:rsidR="00B513FD" w:rsidRPr="00EB7640" w:rsidRDefault="00B513FD" w:rsidP="00B513FD">
      <w:pPr>
        <w:pStyle w:val="Heading3"/>
        <w:jc w:val="left"/>
        <w:rPr>
          <w:rFonts w:ascii="Helvetica Neue" w:hAnsi="Helvetica Neue" w:cs="Calibri"/>
          <w:sz w:val="20"/>
          <w:szCs w:val="20"/>
        </w:rPr>
      </w:pPr>
      <w:bookmarkStart w:id="29" w:name="_Toc468803765"/>
      <w:bookmarkStart w:id="30" w:name="_Toc350082564"/>
      <w:bookmarkStart w:id="31" w:name="_Toc501535863"/>
      <w:bookmarkStart w:id="32" w:name="_Toc501535945"/>
      <w:bookmarkStart w:id="33" w:name="_Toc501537208"/>
      <w:bookmarkStart w:id="34" w:name="_Toc501537272"/>
      <w:bookmarkStart w:id="35" w:name="_Toc501542223"/>
      <w:bookmarkStart w:id="36" w:name="_Toc501542265"/>
      <w:bookmarkStart w:id="37" w:name="_Toc509920825"/>
      <w:bookmarkStart w:id="38" w:name="_Toc510523712"/>
      <w:bookmarkStart w:id="39" w:name="_Toc512603442"/>
      <w:bookmarkStart w:id="40" w:name="_Toc512604448"/>
      <w:r w:rsidRPr="00EB7640">
        <w:rPr>
          <w:rFonts w:ascii="Helvetica Neue" w:hAnsi="Helvetica Neue" w:cs="Calibri"/>
          <w:sz w:val="20"/>
          <w:szCs w:val="20"/>
        </w:rPr>
        <w:t>Contact</w:t>
      </w:r>
      <w:bookmarkEnd w:id="29"/>
      <w:bookmarkEnd w:id="30"/>
      <w:bookmarkEnd w:id="31"/>
      <w:bookmarkEnd w:id="32"/>
      <w:bookmarkEnd w:id="33"/>
      <w:bookmarkEnd w:id="34"/>
      <w:bookmarkEnd w:id="35"/>
      <w:bookmarkEnd w:id="36"/>
      <w:bookmarkEnd w:id="37"/>
      <w:bookmarkEnd w:id="38"/>
      <w:bookmarkEnd w:id="39"/>
      <w:bookmarkEnd w:id="40"/>
      <w:r w:rsidRPr="00EB7640">
        <w:rPr>
          <w:rFonts w:ascii="Helvetica Neue" w:hAnsi="Helvetica Neue" w:cs="Calibri"/>
          <w:sz w:val="20"/>
          <w:szCs w:val="20"/>
        </w:rPr>
        <w:t xml:space="preserve"> </w:t>
      </w:r>
    </w:p>
    <w:p w14:paraId="4D9316E6" w14:textId="77777777" w:rsidR="00B513FD" w:rsidRPr="00EB7640" w:rsidRDefault="00B513FD" w:rsidP="00B513FD">
      <w:pPr>
        <w:spacing w:line="276" w:lineRule="auto"/>
        <w:rPr>
          <w:rFonts w:ascii="Helvetica Neue" w:hAnsi="Helvetica Neue" w:cs="Calibri"/>
          <w:sz w:val="20"/>
          <w:szCs w:val="20"/>
        </w:rPr>
      </w:pPr>
    </w:p>
    <w:p w14:paraId="1EE2514F" w14:textId="77777777" w:rsidR="00B513FD" w:rsidRPr="00EB7640" w:rsidRDefault="00B513FD" w:rsidP="00434222">
      <w:pPr>
        <w:rPr>
          <w:rFonts w:ascii="Helvetica Neue" w:hAnsi="Helvetica Neue" w:cs="Calibri"/>
          <w:sz w:val="20"/>
          <w:szCs w:val="20"/>
        </w:rPr>
      </w:pPr>
      <w:r w:rsidRPr="00EB7640">
        <w:rPr>
          <w:rFonts w:ascii="Helvetica Neue" w:hAnsi="Helvetica Neue" w:cs="Calibri"/>
          <w:sz w:val="20"/>
          <w:szCs w:val="20"/>
        </w:rPr>
        <w:t>Women with Disabilities Australia (WWDA)</w:t>
      </w:r>
    </w:p>
    <w:p w14:paraId="6B55F41A" w14:textId="77777777" w:rsidR="00B513FD" w:rsidRPr="00EB7640" w:rsidRDefault="00B513FD" w:rsidP="00434222">
      <w:pPr>
        <w:rPr>
          <w:rFonts w:ascii="Helvetica Neue" w:hAnsi="Helvetica Neue" w:cs="Calibri"/>
          <w:sz w:val="20"/>
          <w:szCs w:val="20"/>
        </w:rPr>
      </w:pPr>
      <w:r w:rsidRPr="00EB7640">
        <w:rPr>
          <w:rFonts w:ascii="Helvetica Neue" w:hAnsi="Helvetica Neue" w:cs="Calibri"/>
          <w:sz w:val="20"/>
          <w:szCs w:val="20"/>
        </w:rPr>
        <w:t>Contact: Carolyn Frohmader, Executive Director</w:t>
      </w:r>
    </w:p>
    <w:p w14:paraId="5B827052" w14:textId="77777777" w:rsidR="00B513FD" w:rsidRPr="00EB7640" w:rsidRDefault="00B513FD" w:rsidP="00434222">
      <w:pPr>
        <w:rPr>
          <w:rFonts w:ascii="Helvetica Neue" w:hAnsi="Helvetica Neue" w:cs="Calibri"/>
          <w:iCs/>
          <w:sz w:val="20"/>
          <w:szCs w:val="20"/>
        </w:rPr>
      </w:pPr>
      <w:r w:rsidRPr="00EB7640">
        <w:rPr>
          <w:rFonts w:ascii="Helvetica Neue" w:hAnsi="Helvetica Neue" w:cs="Calibri"/>
          <w:iCs/>
          <w:sz w:val="20"/>
          <w:szCs w:val="20"/>
        </w:rPr>
        <w:t>PO Box 407, Lenah Valley, 7008 Tasmania, Australia</w:t>
      </w:r>
    </w:p>
    <w:p w14:paraId="361BE2C4" w14:textId="77777777" w:rsidR="00B513FD" w:rsidRPr="00EB7640" w:rsidRDefault="00B513FD" w:rsidP="00434222">
      <w:pPr>
        <w:rPr>
          <w:rFonts w:ascii="Helvetica Neue" w:hAnsi="Helvetica Neue" w:cs="Calibri"/>
          <w:iCs/>
          <w:sz w:val="20"/>
          <w:szCs w:val="20"/>
        </w:rPr>
      </w:pPr>
      <w:r w:rsidRPr="00EB7640">
        <w:rPr>
          <w:rFonts w:ascii="Helvetica Neue" w:hAnsi="Helvetica Neue" w:cs="Calibri"/>
          <w:iCs/>
          <w:sz w:val="20"/>
          <w:szCs w:val="20"/>
        </w:rPr>
        <w:t>Phone: +61 438 535 123</w:t>
      </w:r>
    </w:p>
    <w:p w14:paraId="66D73F09" w14:textId="77777777" w:rsidR="00B513FD" w:rsidRPr="00EB7640" w:rsidRDefault="00B513FD" w:rsidP="00434222">
      <w:pPr>
        <w:rPr>
          <w:rFonts w:ascii="Helvetica Neue" w:hAnsi="Helvetica Neue" w:cs="Calibri"/>
          <w:sz w:val="20"/>
          <w:szCs w:val="20"/>
        </w:rPr>
      </w:pPr>
      <w:r w:rsidRPr="00EB7640">
        <w:rPr>
          <w:rFonts w:ascii="Helvetica Neue" w:hAnsi="Helvetica Neue" w:cs="Calibri"/>
          <w:iCs/>
          <w:sz w:val="20"/>
          <w:szCs w:val="20"/>
        </w:rPr>
        <w:t xml:space="preserve">Email: </w:t>
      </w:r>
      <w:hyperlink r:id="rId9" w:history="1">
        <w:r w:rsidRPr="00EB7640">
          <w:rPr>
            <w:rStyle w:val="Hyperlink"/>
            <w:rFonts w:ascii="Helvetica Neue" w:hAnsi="Helvetica Neue" w:cs="Calibri"/>
            <w:sz w:val="20"/>
            <w:szCs w:val="20"/>
          </w:rPr>
          <w:t>carolyn@wwda.org.au</w:t>
        </w:r>
      </w:hyperlink>
    </w:p>
    <w:p w14:paraId="6A9A2132" w14:textId="77777777" w:rsidR="00B513FD" w:rsidRPr="00EB7640" w:rsidRDefault="00B513FD" w:rsidP="00434222">
      <w:pPr>
        <w:rPr>
          <w:rFonts w:ascii="Helvetica Neue" w:hAnsi="Helvetica Neue" w:cs="Calibri"/>
          <w:sz w:val="20"/>
          <w:szCs w:val="20"/>
          <w:u w:val="single"/>
        </w:rPr>
      </w:pPr>
      <w:r w:rsidRPr="00EB7640">
        <w:rPr>
          <w:rFonts w:ascii="Helvetica Neue" w:hAnsi="Helvetica Neue" w:cs="Calibri"/>
          <w:iCs/>
          <w:sz w:val="20"/>
          <w:szCs w:val="20"/>
        </w:rPr>
        <w:t xml:space="preserve">Web: </w:t>
      </w:r>
      <w:hyperlink r:id="rId10" w:history="1">
        <w:r w:rsidRPr="00EB7640">
          <w:rPr>
            <w:rStyle w:val="Hyperlink"/>
            <w:rFonts w:ascii="Helvetica Neue" w:hAnsi="Helvetica Neue" w:cs="Calibri"/>
            <w:sz w:val="20"/>
            <w:szCs w:val="20"/>
          </w:rPr>
          <w:t>www.wwda.org.au</w:t>
        </w:r>
      </w:hyperlink>
    </w:p>
    <w:p w14:paraId="35F86EB4" w14:textId="77777777" w:rsidR="00B513FD" w:rsidRPr="00EB7640" w:rsidRDefault="00B513FD" w:rsidP="00434222">
      <w:pPr>
        <w:rPr>
          <w:rFonts w:ascii="Helvetica Neue" w:hAnsi="Helvetica Neue" w:cs="Calibri"/>
          <w:sz w:val="20"/>
          <w:szCs w:val="20"/>
          <w:lang w:val="en-US"/>
        </w:rPr>
      </w:pPr>
      <w:r w:rsidRPr="00EB7640">
        <w:rPr>
          <w:rFonts w:ascii="Helvetica Neue" w:hAnsi="Helvetica Neue" w:cs="Calibri"/>
          <w:sz w:val="20"/>
          <w:szCs w:val="20"/>
          <w:lang w:val="en-US"/>
        </w:rPr>
        <w:t>Facebook: </w:t>
      </w:r>
      <w:hyperlink r:id="rId11" w:history="1">
        <w:r w:rsidRPr="00EB7640">
          <w:rPr>
            <w:rStyle w:val="Hyperlink"/>
            <w:rFonts w:ascii="Helvetica Neue" w:hAnsi="Helvetica Neue" w:cs="Calibri"/>
            <w:sz w:val="20"/>
            <w:szCs w:val="20"/>
            <w:lang w:val="en-US"/>
          </w:rPr>
          <w:t>www.facebook.com/WWDA.Australia</w:t>
        </w:r>
      </w:hyperlink>
    </w:p>
    <w:p w14:paraId="16BBCCAE" w14:textId="77777777" w:rsidR="00B513FD" w:rsidRPr="00EB7640" w:rsidRDefault="00B513FD" w:rsidP="00434222">
      <w:pPr>
        <w:rPr>
          <w:rFonts w:ascii="Helvetica Neue" w:hAnsi="Helvetica Neue" w:cs="Calibri"/>
          <w:sz w:val="20"/>
          <w:szCs w:val="20"/>
        </w:rPr>
      </w:pPr>
      <w:r w:rsidRPr="00EB7640">
        <w:rPr>
          <w:rFonts w:ascii="Helvetica Neue" w:hAnsi="Helvetica Neue" w:cs="Calibri"/>
          <w:sz w:val="20"/>
          <w:szCs w:val="20"/>
          <w:lang w:val="en-US"/>
        </w:rPr>
        <w:t>Twitter: </w:t>
      </w:r>
      <w:hyperlink r:id="rId12" w:history="1">
        <w:r w:rsidRPr="00EB7640">
          <w:rPr>
            <w:rStyle w:val="Hyperlink"/>
            <w:rFonts w:ascii="Helvetica Neue" w:hAnsi="Helvetica Neue" w:cs="Calibri"/>
            <w:sz w:val="20"/>
            <w:szCs w:val="20"/>
            <w:lang w:val="en-US"/>
          </w:rPr>
          <w:t>www.twitter.com/WWDA_AU</w:t>
        </w:r>
      </w:hyperlink>
    </w:p>
    <w:p w14:paraId="3DA7E828" w14:textId="77777777" w:rsidR="00B513FD" w:rsidRPr="00EB7640" w:rsidRDefault="00B513FD" w:rsidP="00434222">
      <w:pPr>
        <w:rPr>
          <w:rFonts w:ascii="Helvetica Neue" w:hAnsi="Helvetica Neue" w:cs="Calibri"/>
          <w:sz w:val="20"/>
          <w:szCs w:val="20"/>
        </w:rPr>
      </w:pPr>
    </w:p>
    <w:p w14:paraId="6D82222B" w14:textId="77777777"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Winner</w:t>
      </w:r>
      <w:r w:rsidRPr="00434222">
        <w:rPr>
          <w:rFonts w:ascii="Helvetica Neue" w:hAnsi="Helvetica Neue" w:cs="Calibri"/>
          <w:sz w:val="18"/>
          <w:szCs w:val="18"/>
        </w:rPr>
        <w:t>, National Human Rights Award 2001</w:t>
      </w:r>
    </w:p>
    <w:p w14:paraId="3465AB15" w14:textId="77777777"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Winner</w:t>
      </w:r>
      <w:r w:rsidRPr="00434222">
        <w:rPr>
          <w:rFonts w:ascii="Helvetica Neue" w:hAnsi="Helvetica Neue" w:cs="Calibri"/>
          <w:sz w:val="18"/>
          <w:szCs w:val="18"/>
        </w:rPr>
        <w:t>, National Violence Prevention Award 1999</w:t>
      </w:r>
    </w:p>
    <w:p w14:paraId="3B6107FD" w14:textId="77777777"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Winner</w:t>
      </w:r>
      <w:r w:rsidRPr="00434222">
        <w:rPr>
          <w:rFonts w:ascii="Helvetica Neue" w:hAnsi="Helvetica Neue" w:cs="Calibri"/>
          <w:sz w:val="18"/>
          <w:szCs w:val="18"/>
        </w:rPr>
        <w:t>, Tasmanian Women's Safety Award 2008</w:t>
      </w:r>
    </w:p>
    <w:p w14:paraId="147C5A11" w14:textId="5DB3B418"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Certificate of Merit</w:t>
      </w:r>
      <w:r w:rsidRPr="00434222">
        <w:rPr>
          <w:rFonts w:ascii="Helvetica Neue" w:hAnsi="Helvetica Neue" w:cs="Calibri"/>
          <w:sz w:val="18"/>
          <w:szCs w:val="18"/>
        </w:rPr>
        <w:t>, Australian Crime &amp; Violence Prevention Awards 2008</w:t>
      </w:r>
    </w:p>
    <w:p w14:paraId="5210EFE2" w14:textId="46FDEA01"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Nominee</w:t>
      </w:r>
      <w:r w:rsidRPr="00434222">
        <w:rPr>
          <w:rFonts w:ascii="Helvetica Neue" w:hAnsi="Helvetica Neue" w:cs="Calibri"/>
          <w:sz w:val="18"/>
          <w:szCs w:val="18"/>
        </w:rPr>
        <w:t>, National Disability Awards 2017</w:t>
      </w:r>
    </w:p>
    <w:p w14:paraId="0197F9E6" w14:textId="77777777"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Nominee</w:t>
      </w:r>
      <w:r w:rsidRPr="00434222">
        <w:rPr>
          <w:rFonts w:ascii="Helvetica Neue" w:hAnsi="Helvetica Neue" w:cs="Calibri"/>
          <w:sz w:val="18"/>
          <w:szCs w:val="18"/>
        </w:rPr>
        <w:t>, French Republic's Human Rights Prize 2003</w:t>
      </w:r>
    </w:p>
    <w:p w14:paraId="3E5A971D" w14:textId="77777777" w:rsidR="00B513FD" w:rsidRPr="00434222" w:rsidRDefault="00B513FD" w:rsidP="00434222">
      <w:pPr>
        <w:rPr>
          <w:rFonts w:ascii="Helvetica Neue" w:hAnsi="Helvetica Neue" w:cs="Calibri"/>
          <w:sz w:val="18"/>
          <w:szCs w:val="18"/>
        </w:rPr>
      </w:pPr>
      <w:r w:rsidRPr="00434222">
        <w:rPr>
          <w:rFonts w:ascii="Helvetica Neue" w:hAnsi="Helvetica Neue" w:cs="Calibri"/>
          <w:i/>
          <w:sz w:val="18"/>
          <w:szCs w:val="18"/>
        </w:rPr>
        <w:t>Nominee</w:t>
      </w:r>
      <w:r w:rsidRPr="00434222">
        <w:rPr>
          <w:rFonts w:ascii="Helvetica Neue" w:hAnsi="Helvetica Neue" w:cs="Calibri"/>
          <w:sz w:val="18"/>
          <w:szCs w:val="18"/>
        </w:rPr>
        <w:t>, UN Millennium Peace Prize for Women 2000</w:t>
      </w:r>
    </w:p>
    <w:p w14:paraId="4963655D" w14:textId="65A682AA" w:rsidR="00AB3D82" w:rsidRPr="00434222" w:rsidRDefault="00AB3D82" w:rsidP="00B513FD">
      <w:pPr>
        <w:spacing w:line="276" w:lineRule="auto"/>
        <w:rPr>
          <w:rFonts w:ascii="Helvetica Neue" w:hAnsi="Helvetica Neue" w:cs="Calibri"/>
          <w:sz w:val="20"/>
          <w:szCs w:val="20"/>
        </w:rPr>
      </w:pPr>
    </w:p>
    <w:p w14:paraId="28EF1F73" w14:textId="77777777" w:rsidR="006A4234" w:rsidRPr="00434222" w:rsidRDefault="006A4234" w:rsidP="006A4234">
      <w:pPr>
        <w:spacing w:line="276" w:lineRule="auto"/>
        <w:rPr>
          <w:rFonts w:ascii="Helvetica Neue" w:hAnsi="Helvetica Neue" w:cs="Calibri"/>
          <w:sz w:val="20"/>
          <w:szCs w:val="20"/>
        </w:rPr>
      </w:pPr>
    </w:p>
    <w:p w14:paraId="789650E5" w14:textId="77777777" w:rsidR="006A4234" w:rsidRPr="006A4234" w:rsidRDefault="006A4234" w:rsidP="006A4234">
      <w:pPr>
        <w:pStyle w:val="Heading3"/>
        <w:jc w:val="left"/>
        <w:rPr>
          <w:rFonts w:ascii="Helvetica Neue" w:hAnsi="Helvetica Neue" w:cs="Calibri"/>
          <w:sz w:val="20"/>
          <w:szCs w:val="20"/>
        </w:rPr>
      </w:pPr>
      <w:bookmarkStart w:id="41" w:name="_Toc509920826"/>
      <w:bookmarkStart w:id="42" w:name="_Toc510523713"/>
      <w:bookmarkStart w:id="43" w:name="_Toc512603444"/>
      <w:bookmarkStart w:id="44" w:name="_Toc512604450"/>
      <w:r w:rsidRPr="006A4234">
        <w:rPr>
          <w:rFonts w:ascii="Helvetica Neue" w:hAnsi="Helvetica Neue" w:cs="Calibri"/>
          <w:sz w:val="20"/>
          <w:szCs w:val="20"/>
        </w:rPr>
        <w:t>Disclaimer</w:t>
      </w:r>
      <w:bookmarkEnd w:id="41"/>
      <w:bookmarkEnd w:id="42"/>
      <w:bookmarkEnd w:id="43"/>
      <w:bookmarkEnd w:id="44"/>
    </w:p>
    <w:p w14:paraId="0709FC94" w14:textId="7269142F" w:rsidR="006A4234" w:rsidRPr="006A4234" w:rsidRDefault="006A4234" w:rsidP="00434222">
      <w:pPr>
        <w:jc w:val="both"/>
        <w:rPr>
          <w:rFonts w:ascii="Helvetica Neue" w:hAnsi="Helvetica Neue" w:cs="Calibri"/>
          <w:b/>
          <w:sz w:val="20"/>
          <w:szCs w:val="20"/>
        </w:rPr>
      </w:pPr>
      <w:bookmarkStart w:id="45" w:name="_Toc468803769"/>
      <w:r w:rsidRPr="006A4234">
        <w:rPr>
          <w:rFonts w:ascii="Helvetica Neue" w:hAnsi="Helvetica Neue" w:cs="Calibri"/>
          <w:sz w:val="20"/>
          <w:szCs w:val="20"/>
        </w:rPr>
        <w:t>The views and opinions expressed in this publication are those of Women With Disabilities Australia (WWDA) and not necessarily those of our funding bodies.</w:t>
      </w:r>
      <w:bookmarkStart w:id="46" w:name="_Toc468803770"/>
      <w:bookmarkEnd w:id="45"/>
      <w:r w:rsidR="00434222">
        <w:rPr>
          <w:rFonts w:ascii="Helvetica Neue" w:hAnsi="Helvetica Neue" w:cs="Calibri"/>
          <w:b/>
          <w:sz w:val="20"/>
          <w:szCs w:val="20"/>
        </w:rPr>
        <w:t xml:space="preserve"> </w:t>
      </w:r>
      <w:r w:rsidRPr="006A4234">
        <w:rPr>
          <w:rFonts w:ascii="Helvetica Neue" w:hAnsi="Helvetica Neue" w:cs="Calibri"/>
          <w:sz w:val="20"/>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bookmarkEnd w:id="46"/>
    </w:p>
    <w:p w14:paraId="252B6C1F" w14:textId="77777777" w:rsidR="006A4234" w:rsidRPr="006A4234" w:rsidRDefault="006A4234" w:rsidP="00434222">
      <w:pPr>
        <w:jc w:val="both"/>
        <w:rPr>
          <w:rFonts w:ascii="Helvetica Neue" w:hAnsi="Helvetica Neue" w:cs="Calibri"/>
          <w:sz w:val="20"/>
          <w:szCs w:val="20"/>
        </w:rPr>
      </w:pPr>
    </w:p>
    <w:p w14:paraId="0DDF9723" w14:textId="77777777" w:rsidR="006A4234" w:rsidRPr="006A4234" w:rsidRDefault="006A4234" w:rsidP="00434222">
      <w:pPr>
        <w:jc w:val="both"/>
        <w:rPr>
          <w:rFonts w:ascii="Helvetica Neue" w:hAnsi="Helvetica Neue" w:cs="Calibri"/>
          <w:b/>
          <w:sz w:val="20"/>
          <w:szCs w:val="20"/>
        </w:rPr>
      </w:pPr>
      <w:bookmarkStart w:id="47" w:name="_Toc468803771"/>
      <w:r w:rsidRPr="006A4234">
        <w:rPr>
          <w:rFonts w:ascii="Helvetica Neue" w:hAnsi="Helvetica Neue" w:cs="Calibri"/>
          <w:sz w:val="20"/>
          <w:szCs w:val="20"/>
        </w:rPr>
        <w:t>This work is copyright. Apart from any use as permitted under the Copyright Act 1968, no part may be reproduced without written permission from Women With Disabilities Australia (WWDA).</w:t>
      </w:r>
      <w:bookmarkEnd w:id="47"/>
    </w:p>
    <w:p w14:paraId="55B5E431" w14:textId="77777777" w:rsidR="006A4234" w:rsidRPr="006A4234" w:rsidRDefault="006A4234" w:rsidP="00434222">
      <w:pPr>
        <w:jc w:val="both"/>
        <w:rPr>
          <w:rFonts w:ascii="Helvetica Neue" w:hAnsi="Helvetica Neue" w:cs="Calibri"/>
          <w:sz w:val="20"/>
          <w:szCs w:val="20"/>
        </w:rPr>
      </w:pPr>
    </w:p>
    <w:p w14:paraId="3E001AC5" w14:textId="77777777" w:rsidR="006A4234" w:rsidRPr="006A4234" w:rsidRDefault="006A4234" w:rsidP="00434222">
      <w:pPr>
        <w:rPr>
          <w:rFonts w:ascii="Helvetica Neue" w:hAnsi="Helvetica Neue" w:cs="Calibri"/>
          <w:sz w:val="20"/>
          <w:szCs w:val="20"/>
        </w:rPr>
      </w:pPr>
      <w:bookmarkStart w:id="48" w:name="_Toc468803773"/>
      <w:r w:rsidRPr="006A4234">
        <w:rPr>
          <w:rFonts w:ascii="Helvetica Neue" w:hAnsi="Helvetica Neue" w:cs="Calibri"/>
          <w:sz w:val="20"/>
          <w:szCs w:val="20"/>
        </w:rPr>
        <w:t>© 2018 Women With Disabilities Australia (WWDA).</w:t>
      </w:r>
      <w:bookmarkEnd w:id="48"/>
      <w:r w:rsidRPr="006A4234">
        <w:rPr>
          <w:rFonts w:ascii="Helvetica Neue" w:hAnsi="Helvetica Neue" w:cs="Calibri"/>
          <w:sz w:val="20"/>
          <w:szCs w:val="20"/>
        </w:rPr>
        <w:t xml:space="preserve"> </w:t>
      </w:r>
    </w:p>
    <w:p w14:paraId="6AEFB3CE" w14:textId="6577D66E" w:rsidR="006A4234" w:rsidRDefault="006A4234" w:rsidP="00434222">
      <w:pPr>
        <w:rPr>
          <w:rFonts w:ascii="Helvetica Neue" w:hAnsi="Helvetica Neue" w:cs="Calibri"/>
          <w:bCs/>
          <w:sz w:val="20"/>
          <w:szCs w:val="20"/>
        </w:rPr>
      </w:pPr>
      <w:r w:rsidRPr="006A4234">
        <w:rPr>
          <w:rFonts w:ascii="Helvetica Neue" w:hAnsi="Helvetica Neue" w:cs="Calibri"/>
          <w:sz w:val="20"/>
          <w:szCs w:val="20"/>
        </w:rPr>
        <w:t xml:space="preserve">ABN: </w:t>
      </w:r>
      <w:r w:rsidRPr="006A4234">
        <w:rPr>
          <w:rFonts w:ascii="Helvetica Neue" w:hAnsi="Helvetica Neue" w:cs="Calibri"/>
          <w:bCs/>
          <w:sz w:val="20"/>
          <w:szCs w:val="20"/>
        </w:rPr>
        <w:t>23 627 650 121</w:t>
      </w:r>
    </w:p>
    <w:p w14:paraId="416A2C01" w14:textId="13F7F81A" w:rsidR="00434222" w:rsidRPr="00657989" w:rsidRDefault="00434222" w:rsidP="00434222">
      <w:pPr>
        <w:rPr>
          <w:rFonts w:ascii="Helvetica Neue" w:hAnsi="Helvetica Neue" w:cs="Calibri"/>
          <w:bCs/>
          <w:sz w:val="18"/>
          <w:szCs w:val="18"/>
        </w:rPr>
      </w:pPr>
    </w:p>
    <w:p w14:paraId="41DC764B" w14:textId="77777777" w:rsidR="00434222" w:rsidRPr="00434222" w:rsidRDefault="00434222" w:rsidP="00434222">
      <w:pPr>
        <w:rPr>
          <w:rFonts w:ascii="Helvetica Neue" w:hAnsi="Helvetica Neue"/>
          <w:sz w:val="18"/>
          <w:szCs w:val="18"/>
        </w:rPr>
      </w:pPr>
      <w:bookmarkStart w:id="49" w:name="_GoBack"/>
      <w:bookmarkEnd w:id="49"/>
    </w:p>
    <w:p w14:paraId="41B2E0C8" w14:textId="77777777" w:rsidR="00434222" w:rsidRPr="00434222" w:rsidRDefault="00434222" w:rsidP="00434222">
      <w:pPr>
        <w:rPr>
          <w:rFonts w:ascii="Helvetica Neue" w:hAnsi="Helvetica Neue"/>
          <w:sz w:val="18"/>
          <w:szCs w:val="18"/>
        </w:rPr>
      </w:pPr>
      <w:r w:rsidRPr="00434222">
        <w:rPr>
          <w:rFonts w:ascii="Helvetica Neue" w:hAnsi="Helvetica Neue"/>
          <w:noProof/>
          <w:sz w:val="18"/>
          <w:szCs w:val="18"/>
          <w:lang w:val="en-US"/>
        </w:rPr>
        <w:drawing>
          <wp:inline distT="0" distB="0" distL="0" distR="0" wp14:anchorId="172820C8" wp14:editId="36578426">
            <wp:extent cx="1358386" cy="53788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DPO_Australia_Logo_500p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9414" cy="550169"/>
                    </a:xfrm>
                    <a:prstGeom prst="rect">
                      <a:avLst/>
                    </a:prstGeom>
                  </pic:spPr>
                </pic:pic>
              </a:graphicData>
            </a:graphic>
          </wp:inline>
        </w:drawing>
      </w:r>
    </w:p>
    <w:p w14:paraId="066621B7" w14:textId="77777777" w:rsidR="00434222" w:rsidRPr="00434222" w:rsidRDefault="00434222" w:rsidP="00434222">
      <w:pPr>
        <w:rPr>
          <w:rFonts w:ascii="Helvetica Neue" w:hAnsi="Helvetica Neue"/>
          <w:sz w:val="18"/>
          <w:szCs w:val="18"/>
        </w:rPr>
      </w:pPr>
    </w:p>
    <w:p w14:paraId="08652E44" w14:textId="77777777" w:rsidR="00657989" w:rsidRDefault="00434222" w:rsidP="00657989">
      <w:pPr>
        <w:spacing w:line="276" w:lineRule="auto"/>
        <w:jc w:val="both"/>
        <w:rPr>
          <w:rFonts w:ascii="Helvetica Neue" w:hAnsi="Helvetica Neue" w:cs="Arial"/>
          <w:sz w:val="16"/>
          <w:szCs w:val="16"/>
        </w:rPr>
      </w:pPr>
      <w:r w:rsidRPr="002E751C">
        <w:rPr>
          <w:rFonts w:ascii="Helvetica Neue" w:hAnsi="Helvetica Neue" w:cs="Arial"/>
          <w:sz w:val="16"/>
          <w:szCs w:val="16"/>
        </w:rPr>
        <w:t xml:space="preserve">WWDA </w:t>
      </w:r>
      <w:r>
        <w:rPr>
          <w:rFonts w:ascii="Helvetica Neue" w:hAnsi="Helvetica Neue" w:cs="Arial"/>
          <w:sz w:val="16"/>
          <w:szCs w:val="16"/>
        </w:rPr>
        <w:t>is a founding member</w:t>
      </w:r>
      <w:r w:rsidRPr="002E751C">
        <w:rPr>
          <w:rFonts w:ascii="Helvetica Neue" w:hAnsi="Helvetica Neue" w:cs="Arial"/>
          <w:sz w:val="16"/>
          <w:szCs w:val="16"/>
        </w:rPr>
        <w:t xml:space="preserve"> of Disabled People’s Organisations Australia (DPO Australia), an alliance of four national disabled people’s organisations (DPO’s) in Australia.</w:t>
      </w:r>
      <w:r w:rsidR="00657989">
        <w:rPr>
          <w:rFonts w:ascii="Helvetica Neue" w:hAnsi="Helvetica Neue" w:cs="Arial"/>
          <w:sz w:val="16"/>
          <w:szCs w:val="16"/>
        </w:rPr>
        <w:t xml:space="preserve"> </w:t>
      </w:r>
    </w:p>
    <w:p w14:paraId="2AF5B053" w14:textId="0F9E1A9D" w:rsidR="00434222" w:rsidRPr="00434222" w:rsidRDefault="00657989" w:rsidP="006A4234">
      <w:pPr>
        <w:spacing w:line="276" w:lineRule="auto"/>
        <w:rPr>
          <w:rFonts w:ascii="Helvetica Neue" w:hAnsi="Helvetica Neue" w:cs="Calibri"/>
          <w:bCs/>
          <w:sz w:val="18"/>
          <w:szCs w:val="18"/>
        </w:rPr>
      </w:pPr>
      <w:hyperlink r:id="rId14" w:history="1">
        <w:r w:rsidRPr="00615DFD">
          <w:rPr>
            <w:rStyle w:val="Hyperlink"/>
            <w:rFonts w:ascii="Helvetica Neue" w:hAnsi="Helvetica Neue" w:cs="Arial"/>
            <w:sz w:val="16"/>
            <w:szCs w:val="16"/>
          </w:rPr>
          <w:t>http://dpoa.org.au</w:t>
        </w:r>
      </w:hyperlink>
      <w:r>
        <w:rPr>
          <w:rFonts w:ascii="Helvetica Neue" w:hAnsi="Helvetica Neue" w:cs="Arial"/>
          <w:sz w:val="16"/>
          <w:szCs w:val="16"/>
        </w:rPr>
        <w:t xml:space="preserve"> </w:t>
      </w:r>
      <w:r w:rsidRPr="00657989">
        <w:rPr>
          <w:rFonts w:ascii="Helvetica Neue" w:hAnsi="Helvetica Neue" w:cs="Arial"/>
          <w:sz w:val="16"/>
          <w:szCs w:val="16"/>
        </w:rPr>
        <w:t xml:space="preserve"> </w:t>
      </w:r>
    </w:p>
    <w:p w14:paraId="1E3B630C" w14:textId="67538E96" w:rsidR="00434222" w:rsidRPr="00434222" w:rsidRDefault="00434222" w:rsidP="006A4234">
      <w:pPr>
        <w:spacing w:line="276" w:lineRule="auto"/>
        <w:rPr>
          <w:rFonts w:ascii="Helvetica Neue" w:hAnsi="Helvetica Neue" w:cs="Calibri"/>
          <w:bCs/>
          <w:sz w:val="18"/>
          <w:szCs w:val="18"/>
        </w:rPr>
      </w:pPr>
    </w:p>
    <w:p w14:paraId="346413F8" w14:textId="66877BCE" w:rsidR="00B513FD" w:rsidRDefault="00B513FD" w:rsidP="00B513FD">
      <w:pPr>
        <w:spacing w:line="276" w:lineRule="auto"/>
        <w:rPr>
          <w:rFonts w:ascii="Helvetica Neue" w:hAnsi="Helvetica Neue" w:cs="Calibri"/>
          <w:b/>
          <w:sz w:val="22"/>
          <w:szCs w:val="22"/>
        </w:rPr>
      </w:pPr>
      <w:r w:rsidRPr="00B25DE9">
        <w:rPr>
          <w:rFonts w:ascii="Helvetica Neue" w:hAnsi="Helvetica Neue" w:cs="Calibri"/>
          <w:b/>
          <w:sz w:val="22"/>
          <w:szCs w:val="22"/>
        </w:rPr>
        <w:br w:type="page"/>
      </w:r>
    </w:p>
    <w:bookmarkEnd w:id="17"/>
    <w:bookmarkEnd w:id="18"/>
    <w:bookmarkEnd w:id="19"/>
    <w:bookmarkEnd w:id="20"/>
    <w:bookmarkEnd w:id="21"/>
    <w:bookmarkEnd w:id="22"/>
    <w:bookmarkEnd w:id="23"/>
    <w:bookmarkEnd w:id="24"/>
    <w:p w14:paraId="0D9FE65C" w14:textId="2E6979BD" w:rsidR="005748A4" w:rsidRPr="00CD5343" w:rsidRDefault="00CD5343" w:rsidP="00CD5343">
      <w:pPr>
        <w:widowControl w:val="0"/>
        <w:spacing w:line="276" w:lineRule="auto"/>
        <w:ind w:left="720" w:hanging="720"/>
        <w:jc w:val="both"/>
        <w:rPr>
          <w:rFonts w:ascii="Helvetica Neue" w:hAnsi="Helvetica Neue" w:cs="Arial"/>
          <w:sz w:val="20"/>
          <w:szCs w:val="20"/>
        </w:rPr>
      </w:pPr>
      <w:r w:rsidRPr="00CD5343">
        <w:rPr>
          <w:rFonts w:ascii="Helvetica Neue" w:hAnsi="Helvetica Neue" w:cs="Arial"/>
          <w:sz w:val="20"/>
          <w:szCs w:val="20"/>
        </w:rPr>
        <w:lastRenderedPageBreak/>
        <w:t>1.</w:t>
      </w:r>
      <w:r w:rsidRPr="00CD5343">
        <w:rPr>
          <w:rFonts w:ascii="Helvetica Neue" w:hAnsi="Helvetica Neue" w:cs="Arial"/>
          <w:sz w:val="20"/>
          <w:szCs w:val="20"/>
        </w:rPr>
        <w:tab/>
      </w:r>
      <w:r w:rsidR="005748A4" w:rsidRPr="00CD5343">
        <w:rPr>
          <w:rFonts w:ascii="Helvetica Neue" w:hAnsi="Helvetica Neue" w:cs="Arial"/>
          <w:sz w:val="20"/>
          <w:szCs w:val="20"/>
        </w:rPr>
        <w:t>Women With Disabilities Australia (WWDA)</w:t>
      </w:r>
      <w:r w:rsidR="005748A4" w:rsidRPr="00CD5343">
        <w:rPr>
          <w:rStyle w:val="FootnoteReference"/>
          <w:rFonts w:ascii="Helvetica Neue" w:eastAsiaTheme="minorEastAsia" w:hAnsi="Helvetica Neue"/>
          <w:sz w:val="20"/>
          <w:szCs w:val="20"/>
        </w:rPr>
        <w:footnoteReference w:id="1"/>
      </w:r>
      <w:r w:rsidR="005748A4" w:rsidRPr="00CD5343">
        <w:rPr>
          <w:rFonts w:ascii="Helvetica Neue" w:hAnsi="Helvetica Neue" w:cs="Arial"/>
          <w:sz w:val="20"/>
          <w:szCs w:val="20"/>
        </w:rPr>
        <w:t xml:space="preserve"> thanks the Productivity Commission for the opportunity to contribute this brief submission </w:t>
      </w:r>
      <w:r w:rsidR="004074F5">
        <w:rPr>
          <w:rFonts w:ascii="Helvetica Neue" w:hAnsi="Helvetica Neue" w:cs="Arial"/>
          <w:sz w:val="20"/>
          <w:szCs w:val="20"/>
        </w:rPr>
        <w:t>in response to the Commission’s</w:t>
      </w:r>
      <w:r w:rsidR="005748A4" w:rsidRPr="00CD5343">
        <w:rPr>
          <w:rFonts w:ascii="Helvetica Neue" w:hAnsi="Helvetica Neue" w:cs="Arial"/>
          <w:sz w:val="20"/>
          <w:szCs w:val="20"/>
        </w:rPr>
        <w:t xml:space="preserve"> </w:t>
      </w:r>
      <w:r w:rsidR="005748A4" w:rsidRPr="00CD5343">
        <w:rPr>
          <w:rFonts w:ascii="Helvetica Neue" w:hAnsi="Helvetica Neue" w:cs="Arial"/>
          <w:i/>
          <w:sz w:val="20"/>
          <w:szCs w:val="20"/>
        </w:rPr>
        <w:t>National Disability Agreement Review</w:t>
      </w:r>
      <w:r w:rsidR="004074F5">
        <w:rPr>
          <w:rFonts w:ascii="Helvetica Neue" w:hAnsi="Helvetica Neue" w:cs="Arial"/>
          <w:i/>
          <w:sz w:val="20"/>
          <w:szCs w:val="20"/>
        </w:rPr>
        <w:t xml:space="preserve"> - </w:t>
      </w:r>
      <w:r w:rsidR="004074F5" w:rsidRPr="00CD5343">
        <w:rPr>
          <w:rFonts w:ascii="Helvetica Neue" w:hAnsi="Helvetica Neue" w:cs="Arial"/>
          <w:i/>
          <w:sz w:val="20"/>
          <w:szCs w:val="20"/>
        </w:rPr>
        <w:t>Issues Paper</w:t>
      </w:r>
      <w:r w:rsidR="005748A4" w:rsidRPr="00CD5343">
        <w:rPr>
          <w:rFonts w:ascii="Helvetica Neue" w:hAnsi="Helvetica Neue" w:cs="Arial"/>
          <w:sz w:val="20"/>
          <w:szCs w:val="20"/>
        </w:rPr>
        <w:t xml:space="preserve">. </w:t>
      </w:r>
    </w:p>
    <w:p w14:paraId="4A552280" w14:textId="77777777" w:rsidR="005748A4" w:rsidRPr="00CD5343" w:rsidRDefault="005748A4" w:rsidP="00CD5343">
      <w:pPr>
        <w:widowControl w:val="0"/>
        <w:spacing w:line="276" w:lineRule="auto"/>
        <w:jc w:val="both"/>
        <w:rPr>
          <w:rFonts w:ascii="Helvetica Neue" w:hAnsi="Helvetica Neue" w:cs="Arial"/>
          <w:sz w:val="20"/>
          <w:szCs w:val="20"/>
        </w:rPr>
      </w:pPr>
    </w:p>
    <w:p w14:paraId="3F19627D" w14:textId="26FC5423" w:rsidR="005748A4" w:rsidRPr="00CD5343" w:rsidRDefault="00CD5343" w:rsidP="00CD5343">
      <w:pPr>
        <w:widowControl w:val="0"/>
        <w:spacing w:line="276" w:lineRule="auto"/>
        <w:ind w:left="720" w:hanging="720"/>
        <w:jc w:val="both"/>
        <w:rPr>
          <w:rFonts w:ascii="Helvetica Neue" w:hAnsi="Helvetica Neue" w:cs="Arial"/>
          <w:sz w:val="20"/>
          <w:szCs w:val="20"/>
        </w:rPr>
      </w:pPr>
      <w:r>
        <w:rPr>
          <w:rFonts w:ascii="Helvetica Neue" w:hAnsi="Helvetica Neue" w:cs="Arial"/>
          <w:sz w:val="20"/>
          <w:szCs w:val="20"/>
        </w:rPr>
        <w:t>2.</w:t>
      </w:r>
      <w:r>
        <w:rPr>
          <w:rFonts w:ascii="Helvetica Neue" w:hAnsi="Helvetica Neue" w:cs="Arial"/>
          <w:sz w:val="20"/>
          <w:szCs w:val="20"/>
        </w:rPr>
        <w:tab/>
      </w:r>
      <w:r w:rsidR="005748A4" w:rsidRPr="00CD5343">
        <w:rPr>
          <w:rFonts w:ascii="Helvetica Neue" w:hAnsi="Helvetica Neue" w:cs="Arial"/>
          <w:sz w:val="20"/>
          <w:szCs w:val="20"/>
        </w:rPr>
        <w:t>WWDA is the national, non-government Disabled People’s Organisation (DPO) for women and girls with all types of disabilit</w:t>
      </w:r>
      <w:r w:rsidR="00051893" w:rsidRPr="00CD5343">
        <w:rPr>
          <w:rFonts w:ascii="Helvetica Neue" w:hAnsi="Helvetica Neue" w:cs="Arial"/>
          <w:sz w:val="20"/>
          <w:szCs w:val="20"/>
        </w:rPr>
        <w:t>y</w:t>
      </w:r>
      <w:r w:rsidR="005748A4" w:rsidRPr="00CD5343">
        <w:rPr>
          <w:rFonts w:ascii="Helvetica Neue" w:hAnsi="Helvetica Neue" w:cs="Arial"/>
          <w:sz w:val="20"/>
          <w:szCs w:val="20"/>
        </w:rPr>
        <w:t xml:space="preserve"> in Australia. WWDA operates as a transnational human rights organisation and is run </w:t>
      </w:r>
      <w:r w:rsidR="005748A4" w:rsidRPr="00CD5343">
        <w:rPr>
          <w:rFonts w:ascii="Helvetica Neue" w:hAnsi="Helvetica Neue" w:cs="Arial"/>
          <w:sz w:val="20"/>
          <w:szCs w:val="20"/>
          <w:u w:val="single"/>
        </w:rPr>
        <w:t>by</w:t>
      </w:r>
      <w:r w:rsidR="005748A4" w:rsidRPr="00CD5343">
        <w:rPr>
          <w:rFonts w:ascii="Helvetica Neue" w:hAnsi="Helvetica Neue" w:cs="Arial"/>
          <w:sz w:val="20"/>
          <w:szCs w:val="20"/>
        </w:rPr>
        <w:t xml:space="preserve"> women with disability, </w:t>
      </w:r>
      <w:r w:rsidR="005748A4" w:rsidRPr="00CD5343">
        <w:rPr>
          <w:rFonts w:ascii="Helvetica Neue" w:hAnsi="Helvetica Neue" w:cs="Arial"/>
          <w:sz w:val="20"/>
          <w:szCs w:val="20"/>
          <w:u w:val="single"/>
        </w:rPr>
        <w:t>for</w:t>
      </w:r>
      <w:r w:rsidR="005748A4" w:rsidRPr="00CD5343">
        <w:rPr>
          <w:rFonts w:ascii="Helvetica Neue" w:hAnsi="Helvetica Neue" w:cs="Arial"/>
          <w:sz w:val="20"/>
          <w:szCs w:val="20"/>
        </w:rPr>
        <w:t xml:space="preserve"> women and girls with disability. WWDA also works with partners and allies</w:t>
      </w:r>
      <w:r w:rsidR="005748A4" w:rsidRPr="00CD5343">
        <w:rPr>
          <w:rStyle w:val="FootnoteReference"/>
          <w:rFonts w:ascii="Helvetica Neue" w:eastAsiaTheme="minorEastAsia" w:hAnsi="Helvetica Neue"/>
          <w:sz w:val="20"/>
          <w:szCs w:val="20"/>
        </w:rPr>
        <w:footnoteReference w:id="2"/>
      </w:r>
      <w:r w:rsidR="005748A4" w:rsidRPr="00CD5343">
        <w:rPr>
          <w:rFonts w:ascii="Helvetica Neue" w:hAnsi="Helvetica Neue" w:cs="Arial"/>
          <w:sz w:val="20"/>
          <w:szCs w:val="20"/>
        </w:rPr>
        <w:t xml:space="preserve"> who share our commitment. WWDA’s work is grounded in a human rights framework which links gender and disability issues to a full range of civil, political, economic, social and cultural rights. Representing more than two million disabled women </w:t>
      </w:r>
      <w:r w:rsidR="00651EDA" w:rsidRPr="00CD5343">
        <w:rPr>
          <w:rFonts w:ascii="Helvetica Neue" w:hAnsi="Helvetica Neue" w:cs="Arial"/>
          <w:sz w:val="20"/>
          <w:szCs w:val="20"/>
        </w:rPr>
        <w:t xml:space="preserve">and girls </w:t>
      </w:r>
      <w:r w:rsidR="005748A4" w:rsidRPr="00CD5343">
        <w:rPr>
          <w:rFonts w:ascii="Helvetica Neue" w:hAnsi="Helvetica Neue" w:cs="Arial"/>
          <w:sz w:val="20"/>
          <w:szCs w:val="20"/>
        </w:rPr>
        <w:t xml:space="preserve">in Australia, WWDA is nationally and internationally recognised for </w:t>
      </w:r>
      <w:r w:rsidR="001338B8" w:rsidRPr="00CD5343">
        <w:rPr>
          <w:rFonts w:ascii="Helvetica Neue" w:hAnsi="Helvetica Neue" w:cs="Arial"/>
          <w:sz w:val="20"/>
          <w:szCs w:val="20"/>
        </w:rPr>
        <w:t>its</w:t>
      </w:r>
      <w:r w:rsidR="005748A4" w:rsidRPr="00CD5343">
        <w:rPr>
          <w:rFonts w:ascii="Helvetica Neue" w:hAnsi="Helvetica Neue" w:cs="Arial"/>
          <w:sz w:val="20"/>
          <w:szCs w:val="20"/>
        </w:rPr>
        <w:t xml:space="preserve"> leadership in advancing the human rights of women and girls with disabilit</w:t>
      </w:r>
      <w:r w:rsidR="001338B8" w:rsidRPr="00CD5343">
        <w:rPr>
          <w:rFonts w:ascii="Helvetica Neue" w:hAnsi="Helvetica Neue" w:cs="Arial"/>
          <w:sz w:val="20"/>
          <w:szCs w:val="20"/>
        </w:rPr>
        <w:t>y</w:t>
      </w:r>
      <w:r w:rsidR="005748A4" w:rsidRPr="00CD5343">
        <w:rPr>
          <w:rFonts w:ascii="Helvetica Neue" w:hAnsi="Helvetica Neue" w:cs="Arial"/>
          <w:sz w:val="20"/>
          <w:szCs w:val="20"/>
        </w:rPr>
        <w:t>.</w:t>
      </w:r>
      <w:r w:rsidR="00976F1B">
        <w:rPr>
          <w:rFonts w:ascii="Helvetica Neue" w:hAnsi="Helvetica Neue" w:cs="Arial"/>
          <w:sz w:val="20"/>
          <w:szCs w:val="20"/>
        </w:rPr>
        <w:t xml:space="preserve"> </w:t>
      </w:r>
      <w:r w:rsidR="00976F1B" w:rsidRPr="00CD5343">
        <w:rPr>
          <w:rFonts w:ascii="Helvetica Neue" w:hAnsi="Helvetica Neue" w:cs="Arial"/>
          <w:sz w:val="20"/>
          <w:szCs w:val="20"/>
        </w:rPr>
        <w:t>Strengthening the promotion and protection of the rights of women and girls with disability is the foundation of WWDA’s work.</w:t>
      </w:r>
      <w:r w:rsidR="00976F1B" w:rsidRPr="00CD5343">
        <w:rPr>
          <w:rStyle w:val="FootnoteReference"/>
          <w:rFonts w:ascii="Helvetica Neue" w:eastAsiaTheme="minorEastAsia" w:hAnsi="Helvetica Neue"/>
          <w:sz w:val="20"/>
          <w:szCs w:val="20"/>
        </w:rPr>
        <w:footnoteReference w:id="3"/>
      </w:r>
    </w:p>
    <w:p w14:paraId="4BE43505" w14:textId="071B7A38" w:rsidR="005748A4" w:rsidRPr="00CD5343" w:rsidRDefault="005748A4" w:rsidP="00CD5343">
      <w:pPr>
        <w:widowControl w:val="0"/>
        <w:spacing w:line="276" w:lineRule="auto"/>
        <w:ind w:left="426" w:hanging="426"/>
        <w:jc w:val="both"/>
        <w:rPr>
          <w:rFonts w:ascii="Helvetica Neue" w:hAnsi="Helvetica Neue" w:cs="Arial"/>
          <w:sz w:val="20"/>
          <w:szCs w:val="20"/>
        </w:rPr>
      </w:pPr>
    </w:p>
    <w:p w14:paraId="442C5909" w14:textId="2E9E4D10" w:rsidR="001338B8" w:rsidRPr="00CD5343" w:rsidRDefault="00CD5343" w:rsidP="00CD5343">
      <w:pPr>
        <w:widowControl w:val="0"/>
        <w:spacing w:line="276" w:lineRule="auto"/>
        <w:ind w:left="720" w:hanging="720"/>
        <w:jc w:val="both"/>
        <w:rPr>
          <w:rFonts w:ascii="Helvetica Neue" w:hAnsi="Helvetica Neue" w:cs="Arial"/>
          <w:sz w:val="20"/>
          <w:szCs w:val="20"/>
        </w:rPr>
      </w:pPr>
      <w:r>
        <w:rPr>
          <w:rFonts w:ascii="Helvetica Neue" w:hAnsi="Helvetica Neue" w:cs="Arial"/>
          <w:sz w:val="20"/>
          <w:szCs w:val="20"/>
        </w:rPr>
        <w:t>3.</w:t>
      </w:r>
      <w:r>
        <w:rPr>
          <w:rFonts w:ascii="Helvetica Neue" w:hAnsi="Helvetica Neue" w:cs="Arial"/>
          <w:sz w:val="20"/>
          <w:szCs w:val="20"/>
        </w:rPr>
        <w:tab/>
      </w:r>
      <w:r w:rsidR="001338B8" w:rsidRPr="00CD5343">
        <w:rPr>
          <w:rFonts w:ascii="Helvetica Neue" w:hAnsi="Helvetica Neue" w:cs="Arial"/>
          <w:sz w:val="20"/>
          <w:szCs w:val="20"/>
        </w:rPr>
        <w:t xml:space="preserve">This brief Submission to the Productivity Commission’s </w:t>
      </w:r>
      <w:r w:rsidR="001338B8" w:rsidRPr="00CD5343">
        <w:rPr>
          <w:rFonts w:ascii="Helvetica Neue" w:hAnsi="Helvetica Neue" w:cs="Arial"/>
          <w:i/>
          <w:sz w:val="20"/>
          <w:szCs w:val="20"/>
        </w:rPr>
        <w:t xml:space="preserve">National Disability Agreement Review, </w:t>
      </w:r>
      <w:r w:rsidR="001338B8" w:rsidRPr="00CD5343">
        <w:rPr>
          <w:rFonts w:ascii="Helvetica Neue" w:hAnsi="Helvetica Neue" w:cs="Arial"/>
          <w:sz w:val="20"/>
          <w:szCs w:val="20"/>
        </w:rPr>
        <w:t xml:space="preserve">does not endeavour to respond to all the issues and questions detailed in the Productivity Commission’s </w:t>
      </w:r>
      <w:r w:rsidR="001338B8" w:rsidRPr="00CD5343">
        <w:rPr>
          <w:rFonts w:ascii="Helvetica Neue" w:hAnsi="Helvetica Neue" w:cs="Arial"/>
          <w:i/>
          <w:sz w:val="20"/>
          <w:szCs w:val="20"/>
        </w:rPr>
        <w:t>Issues Paper</w:t>
      </w:r>
      <w:r w:rsidR="001338B8" w:rsidRPr="00CD5343">
        <w:rPr>
          <w:rFonts w:ascii="Helvetica Neue" w:hAnsi="Helvetica Neue" w:cs="Arial"/>
          <w:sz w:val="20"/>
          <w:szCs w:val="20"/>
        </w:rPr>
        <w:t xml:space="preserve"> for this important </w:t>
      </w:r>
      <w:r w:rsidR="001338B8" w:rsidRPr="00CD5343">
        <w:rPr>
          <w:rFonts w:ascii="Helvetica Neue" w:hAnsi="Helvetica Neue" w:cs="Arial"/>
          <w:i/>
          <w:sz w:val="20"/>
          <w:szCs w:val="20"/>
        </w:rPr>
        <w:t>Review of the</w:t>
      </w:r>
      <w:r w:rsidR="001338B8" w:rsidRPr="00CD5343">
        <w:rPr>
          <w:rFonts w:ascii="Helvetica Neue" w:hAnsi="Helvetica Neue" w:cs="Arial"/>
          <w:sz w:val="20"/>
          <w:szCs w:val="20"/>
        </w:rPr>
        <w:t xml:space="preserve"> </w:t>
      </w:r>
      <w:r w:rsidR="001338B8" w:rsidRPr="00CD5343">
        <w:rPr>
          <w:rFonts w:ascii="Helvetica Neue" w:hAnsi="Helvetica Neue" w:cs="Arial"/>
          <w:i/>
          <w:sz w:val="20"/>
          <w:szCs w:val="20"/>
        </w:rPr>
        <w:t>National Disability Agreement</w:t>
      </w:r>
      <w:r w:rsidR="001338B8" w:rsidRPr="00CD5343">
        <w:rPr>
          <w:rFonts w:ascii="Helvetica Neue" w:hAnsi="Helvetica Neue" w:cs="Arial"/>
          <w:sz w:val="20"/>
          <w:szCs w:val="20"/>
        </w:rPr>
        <w:t xml:space="preserve">. Rather, this Submission from WWDA aims to highlight some key issue areas and themes for consideration by the Productivity Commission for the purposes of the Review. In addition, WWDA would welcome the opportunity to provide more </w:t>
      </w:r>
      <w:r w:rsidR="00DF6C80" w:rsidRPr="00CD5343">
        <w:rPr>
          <w:rFonts w:ascii="Helvetica Neue" w:hAnsi="Helvetica Neue" w:cs="Arial"/>
          <w:sz w:val="20"/>
          <w:szCs w:val="20"/>
        </w:rPr>
        <w:t xml:space="preserve">specific </w:t>
      </w:r>
      <w:r w:rsidR="001338B8" w:rsidRPr="00CD5343">
        <w:rPr>
          <w:rFonts w:ascii="Helvetica Neue" w:hAnsi="Helvetica Neue" w:cs="Arial"/>
          <w:sz w:val="20"/>
          <w:szCs w:val="20"/>
        </w:rPr>
        <w:t xml:space="preserve">information through a key stakeholder interview, as well as through further consultation opportunities as they arise. </w:t>
      </w:r>
    </w:p>
    <w:p w14:paraId="36E50540" w14:textId="77777777" w:rsidR="001338B8" w:rsidRPr="00CD5343" w:rsidRDefault="001338B8" w:rsidP="00CD5343">
      <w:pPr>
        <w:widowControl w:val="0"/>
        <w:spacing w:line="276" w:lineRule="auto"/>
        <w:ind w:left="426" w:hanging="426"/>
        <w:jc w:val="both"/>
        <w:rPr>
          <w:rFonts w:ascii="Helvetica Neue" w:hAnsi="Helvetica Neue" w:cs="Arial"/>
          <w:sz w:val="20"/>
          <w:szCs w:val="20"/>
        </w:rPr>
      </w:pPr>
    </w:p>
    <w:p w14:paraId="36FF5C06" w14:textId="0C3610B3" w:rsidR="00161724" w:rsidRPr="00CD5343" w:rsidRDefault="00CD5343" w:rsidP="00CD5343">
      <w:pPr>
        <w:spacing w:line="276" w:lineRule="auto"/>
        <w:ind w:left="720" w:hanging="720"/>
        <w:rPr>
          <w:rFonts w:ascii="Helvetica Neue" w:hAnsi="Helvetica Neue" w:cs="Arial"/>
          <w:sz w:val="20"/>
          <w:szCs w:val="20"/>
        </w:rPr>
      </w:pPr>
      <w:r>
        <w:rPr>
          <w:rFonts w:ascii="Helvetica Neue" w:hAnsi="Helvetica Neue" w:cs="Arial"/>
          <w:sz w:val="20"/>
          <w:szCs w:val="20"/>
        </w:rPr>
        <w:t>4.</w:t>
      </w:r>
      <w:r>
        <w:rPr>
          <w:rFonts w:ascii="Helvetica Neue" w:hAnsi="Helvetica Neue" w:cs="Arial"/>
          <w:sz w:val="20"/>
          <w:szCs w:val="20"/>
        </w:rPr>
        <w:tab/>
      </w:r>
      <w:r w:rsidR="00161724" w:rsidRPr="00CD5343">
        <w:rPr>
          <w:rFonts w:ascii="Helvetica Neue" w:hAnsi="Helvetica Neue" w:cs="Arial"/>
          <w:sz w:val="20"/>
          <w:szCs w:val="20"/>
        </w:rPr>
        <w:t xml:space="preserve">Australia is a party to seven core international human rights treaties, all of which create obligations to </w:t>
      </w:r>
      <w:r w:rsidR="00DD246C" w:rsidRPr="00CD5343">
        <w:rPr>
          <w:rFonts w:ascii="Helvetica Neue" w:hAnsi="Helvetica Neue" w:cs="Arial"/>
          <w:sz w:val="20"/>
          <w:szCs w:val="20"/>
        </w:rPr>
        <w:t>promote the rights of people with disability</w:t>
      </w:r>
      <w:r w:rsidR="00161724" w:rsidRPr="00CD5343">
        <w:rPr>
          <w:rFonts w:ascii="Helvetica Neue" w:hAnsi="Helvetica Neue" w:cs="Arial"/>
          <w:sz w:val="20"/>
          <w:szCs w:val="20"/>
        </w:rPr>
        <w:t xml:space="preserve">. </w:t>
      </w:r>
      <w:r w:rsidR="00DD246C" w:rsidRPr="00CD5343">
        <w:rPr>
          <w:rFonts w:ascii="Helvetica Neue" w:hAnsi="Helvetica Neue" w:cs="Arial"/>
          <w:sz w:val="20"/>
          <w:szCs w:val="20"/>
        </w:rPr>
        <w:t xml:space="preserve">This includes obligations to prevent and address violations of the rights of people with disability. </w:t>
      </w:r>
      <w:r w:rsidR="00161724" w:rsidRPr="00CD5343">
        <w:rPr>
          <w:rFonts w:ascii="Helvetica Neue" w:hAnsi="Helvetica Neue" w:cs="Arial"/>
          <w:sz w:val="20"/>
          <w:szCs w:val="20"/>
        </w:rPr>
        <w:t>The seven treaties are:</w:t>
      </w:r>
    </w:p>
    <w:p w14:paraId="7D7A262C" w14:textId="268479E5"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Convention on the Rights of Persons with Disabilities ([2008] ATS</w:t>
      </w:r>
      <w:r w:rsidR="00DD246C" w:rsidRPr="00CD5343">
        <w:rPr>
          <w:rFonts w:ascii="Helvetica Neue" w:hAnsi="Helvetica Neue" w:cs="Arial"/>
          <w:sz w:val="20"/>
          <w:szCs w:val="20"/>
        </w:rPr>
        <w:t xml:space="preserve"> </w:t>
      </w:r>
      <w:r w:rsidRPr="00CD5343">
        <w:rPr>
          <w:rFonts w:ascii="Helvetica Neue" w:hAnsi="Helvetica Neue" w:cs="Arial"/>
          <w:sz w:val="20"/>
          <w:szCs w:val="20"/>
        </w:rPr>
        <w:t>12);</w:t>
      </w:r>
    </w:p>
    <w:p w14:paraId="52175793" w14:textId="77777777"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Convention against Torture and Other Cruel, Inhuman or Degrading Treatment or Punishment ([1989] ATS 21);</w:t>
      </w:r>
    </w:p>
    <w:p w14:paraId="64878A53" w14:textId="77777777"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 xml:space="preserve">International Covenant on Civil and Political Rights ([1980] ATS 23); </w:t>
      </w:r>
    </w:p>
    <w:p w14:paraId="3ED28FE2" w14:textId="77777777"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 xml:space="preserve">International Covenant on Economic, Social and Cultural Rights ([1976] ATS 5); </w:t>
      </w:r>
    </w:p>
    <w:p w14:paraId="2EE6A300" w14:textId="77777777"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 xml:space="preserve">Convention on the Rights of the Child ([1991] ATS 4); </w:t>
      </w:r>
    </w:p>
    <w:p w14:paraId="6107FEEE" w14:textId="77777777"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 xml:space="preserve">Convention on the Elimination of All Forms of Discrimination Against Women ([1983] ATS 9); </w:t>
      </w:r>
    </w:p>
    <w:p w14:paraId="0ACBD8B1" w14:textId="77777777" w:rsidR="00161724" w:rsidRPr="00CD5343" w:rsidRDefault="00161724" w:rsidP="00CD5343">
      <w:pPr>
        <w:pStyle w:val="ListParagraph"/>
        <w:numPr>
          <w:ilvl w:val="0"/>
          <w:numId w:val="1"/>
        </w:numPr>
        <w:spacing w:after="0" w:line="276" w:lineRule="auto"/>
        <w:rPr>
          <w:rFonts w:ascii="Helvetica Neue" w:hAnsi="Helvetica Neue" w:cs="Arial"/>
          <w:sz w:val="20"/>
          <w:szCs w:val="20"/>
        </w:rPr>
      </w:pPr>
      <w:r w:rsidRPr="00CD5343">
        <w:rPr>
          <w:rFonts w:ascii="Helvetica Neue" w:hAnsi="Helvetica Neue" w:cs="Arial"/>
          <w:sz w:val="20"/>
          <w:szCs w:val="20"/>
        </w:rPr>
        <w:t>International Convention on the Elimination of All Forms of Racial Discrimination ([1975] ATS 40).</w:t>
      </w:r>
    </w:p>
    <w:p w14:paraId="4944A4D0" w14:textId="1EC0CB02" w:rsidR="00161724" w:rsidRPr="00CD5343" w:rsidRDefault="00161724" w:rsidP="00CD5343">
      <w:pPr>
        <w:spacing w:line="276" w:lineRule="auto"/>
        <w:jc w:val="both"/>
        <w:rPr>
          <w:rFonts w:ascii="Helvetica Neue" w:hAnsi="Helvetica Neue" w:cs="Arial"/>
          <w:sz w:val="20"/>
          <w:szCs w:val="20"/>
        </w:rPr>
      </w:pPr>
    </w:p>
    <w:p w14:paraId="5E0969D8" w14:textId="3202149F" w:rsidR="001338B8" w:rsidRPr="00CD5343" w:rsidRDefault="00CD5343" w:rsidP="00CD5343">
      <w:pPr>
        <w:widowControl w:val="0"/>
        <w:spacing w:line="276" w:lineRule="auto"/>
        <w:ind w:left="720" w:hanging="720"/>
        <w:jc w:val="both"/>
        <w:rPr>
          <w:rFonts w:ascii="Helvetica Neue" w:hAnsi="Helvetica Neue" w:cs="Arial"/>
          <w:sz w:val="20"/>
          <w:szCs w:val="20"/>
        </w:rPr>
      </w:pPr>
      <w:r>
        <w:rPr>
          <w:rFonts w:ascii="Helvetica Neue" w:hAnsi="Helvetica Neue" w:cs="Arial"/>
          <w:sz w:val="20"/>
          <w:szCs w:val="20"/>
        </w:rPr>
        <w:t>5.</w:t>
      </w:r>
      <w:r>
        <w:rPr>
          <w:rFonts w:ascii="Helvetica Neue" w:hAnsi="Helvetica Neue" w:cs="Arial"/>
          <w:sz w:val="20"/>
          <w:szCs w:val="20"/>
        </w:rPr>
        <w:tab/>
      </w:r>
      <w:r w:rsidR="00DD246C" w:rsidRPr="00CD5343">
        <w:rPr>
          <w:rFonts w:ascii="Helvetica Neue" w:hAnsi="Helvetica Neue" w:cs="Arial"/>
          <w:sz w:val="20"/>
          <w:szCs w:val="20"/>
        </w:rPr>
        <w:t xml:space="preserve">Together, these seven international human rights treaties provide a comprehensive framework to delineate the respective obligations and responsibilities of governments and other duty-bearers to create a holistic framework of rights promotion and rights protection (including redress for rights violations) </w:t>
      </w:r>
      <w:r w:rsidR="00DF0A68" w:rsidRPr="00CD5343">
        <w:rPr>
          <w:rFonts w:ascii="Helvetica Neue" w:hAnsi="Helvetica Neue" w:cs="Arial"/>
          <w:sz w:val="20"/>
          <w:szCs w:val="20"/>
        </w:rPr>
        <w:t>for</w:t>
      </w:r>
      <w:r w:rsidR="00DD246C" w:rsidRPr="00CD5343">
        <w:rPr>
          <w:rFonts w:ascii="Helvetica Neue" w:hAnsi="Helvetica Neue" w:cs="Arial"/>
          <w:sz w:val="20"/>
          <w:szCs w:val="20"/>
        </w:rPr>
        <w:t xml:space="preserve"> people with disability.</w:t>
      </w:r>
      <w:r w:rsidR="00DD246C" w:rsidRPr="00CD5343">
        <w:rPr>
          <w:rStyle w:val="FootnoteReference"/>
          <w:rFonts w:ascii="Helvetica Neue" w:hAnsi="Helvetica Neue" w:cs="Arial"/>
          <w:sz w:val="20"/>
          <w:szCs w:val="20"/>
        </w:rPr>
        <w:footnoteReference w:id="4"/>
      </w:r>
      <w:r w:rsidR="001852FC" w:rsidRPr="00CD5343">
        <w:rPr>
          <w:rFonts w:ascii="Helvetica Neue" w:hAnsi="Helvetica Neue" w:cs="Arial"/>
          <w:sz w:val="20"/>
          <w:szCs w:val="20"/>
        </w:rPr>
        <w:t xml:space="preserve"> As a party to these treaties, Australia has chosen to be bound by the treaty requirements, and has an international legal obligation to implement the treaty provisions through its domestic laws and policies.</w:t>
      </w:r>
      <w:r w:rsidR="001338B8" w:rsidRPr="00CD5343">
        <w:rPr>
          <w:rFonts w:ascii="Helvetica Neue" w:hAnsi="Helvetica Neue" w:cs="Arial"/>
          <w:sz w:val="20"/>
          <w:szCs w:val="20"/>
        </w:rPr>
        <w:t xml:space="preserve"> </w:t>
      </w:r>
    </w:p>
    <w:p w14:paraId="6538DF45" w14:textId="5D2ABA4F" w:rsidR="00DD246C" w:rsidRPr="00CD5343" w:rsidRDefault="00DD246C" w:rsidP="00CD5343">
      <w:pPr>
        <w:spacing w:line="276" w:lineRule="auto"/>
        <w:jc w:val="both"/>
        <w:rPr>
          <w:rFonts w:ascii="Helvetica Neue" w:hAnsi="Helvetica Neue" w:cs="Arial"/>
          <w:sz w:val="20"/>
          <w:szCs w:val="20"/>
        </w:rPr>
      </w:pPr>
    </w:p>
    <w:p w14:paraId="228CD5E1" w14:textId="19C98F42" w:rsidR="00EB1A25" w:rsidRPr="00CD5343" w:rsidRDefault="0051634C" w:rsidP="0051634C">
      <w:pPr>
        <w:spacing w:line="276" w:lineRule="auto"/>
        <w:ind w:left="720" w:hanging="720"/>
        <w:jc w:val="both"/>
        <w:rPr>
          <w:rFonts w:ascii="Helvetica Neue" w:hAnsi="Helvetica Neue" w:cs="Arial"/>
          <w:sz w:val="20"/>
          <w:szCs w:val="20"/>
        </w:rPr>
      </w:pPr>
      <w:r>
        <w:rPr>
          <w:rFonts w:ascii="Helvetica Neue" w:hAnsi="Helvetica Neue" w:cs="Arial"/>
          <w:sz w:val="20"/>
          <w:szCs w:val="20"/>
        </w:rPr>
        <w:lastRenderedPageBreak/>
        <w:t>6.</w:t>
      </w:r>
      <w:r>
        <w:rPr>
          <w:rFonts w:ascii="Helvetica Neue" w:hAnsi="Helvetica Neue" w:cs="Arial"/>
          <w:sz w:val="20"/>
          <w:szCs w:val="20"/>
        </w:rPr>
        <w:tab/>
      </w:r>
      <w:r w:rsidR="00EB1A25" w:rsidRPr="00CD5343">
        <w:rPr>
          <w:rFonts w:ascii="Helvetica Neue" w:hAnsi="Helvetica Neue" w:cs="Arial"/>
          <w:sz w:val="20"/>
          <w:szCs w:val="20"/>
        </w:rPr>
        <w:t xml:space="preserve">In this context, WWDA is of the view that any new </w:t>
      </w:r>
      <w:r w:rsidR="00EB1A25" w:rsidRPr="00CD5343">
        <w:rPr>
          <w:rFonts w:ascii="Helvetica Neue" w:hAnsi="Helvetica Neue" w:cs="Arial"/>
          <w:i/>
          <w:sz w:val="20"/>
          <w:szCs w:val="20"/>
        </w:rPr>
        <w:t>National Disability Agreement (NDA)</w:t>
      </w:r>
      <w:r w:rsidR="00EB1A25" w:rsidRPr="00CD5343">
        <w:rPr>
          <w:rFonts w:ascii="Helvetica Neue" w:hAnsi="Helvetica Neue" w:cs="Arial"/>
          <w:sz w:val="20"/>
          <w:szCs w:val="20"/>
        </w:rPr>
        <w:t xml:space="preserve"> should be </w:t>
      </w:r>
      <w:r w:rsidR="00EB1A25" w:rsidRPr="000A15EB">
        <w:rPr>
          <w:rFonts w:ascii="Helvetica Neue" w:hAnsi="Helvetica Neue" w:cs="Arial"/>
          <w:b/>
          <w:sz w:val="20"/>
          <w:szCs w:val="20"/>
          <w:u w:val="single"/>
        </w:rPr>
        <w:t>framed and embedded within a holistic human rights framework</w:t>
      </w:r>
      <w:r w:rsidR="00EB1A25" w:rsidRPr="00CD5343">
        <w:rPr>
          <w:rFonts w:ascii="Helvetica Neue" w:hAnsi="Helvetica Neue" w:cs="Arial"/>
          <w:sz w:val="20"/>
          <w:szCs w:val="20"/>
        </w:rPr>
        <w:t xml:space="preserve">, which places the rights of people with disability at the forefront, and recognises that </w:t>
      </w:r>
      <w:r w:rsidR="00DD5E55" w:rsidRPr="00CD5343">
        <w:rPr>
          <w:rFonts w:ascii="Helvetica Neue" w:hAnsi="Helvetica Neue" w:cs="Arial"/>
          <w:sz w:val="20"/>
          <w:szCs w:val="20"/>
        </w:rPr>
        <w:t xml:space="preserve">all </w:t>
      </w:r>
      <w:r w:rsidR="00EB1A25" w:rsidRPr="00CD5343">
        <w:rPr>
          <w:rFonts w:ascii="Helvetica Neue" w:hAnsi="Helvetica Neue" w:cs="Arial"/>
          <w:sz w:val="20"/>
          <w:szCs w:val="20"/>
        </w:rPr>
        <w:t xml:space="preserve">people with disability have agency in their own right. This is consistent with </w:t>
      </w:r>
      <w:r w:rsidR="00600852" w:rsidRPr="00CD5343">
        <w:rPr>
          <w:rFonts w:ascii="Helvetica Neue" w:hAnsi="Helvetica Neue" w:cs="Arial"/>
          <w:sz w:val="20"/>
          <w:szCs w:val="20"/>
        </w:rPr>
        <w:t>more contemporary understandings of people with disability as holders of full and equal human rights, including the right to self-determination and self-representation, and also consistent with the principle of maximising choice and control for all people with disability in Australia.</w:t>
      </w:r>
    </w:p>
    <w:p w14:paraId="511958B9" w14:textId="77777777" w:rsidR="00600852" w:rsidRPr="00CD5343" w:rsidRDefault="00600852" w:rsidP="00CD5343">
      <w:pPr>
        <w:spacing w:line="276" w:lineRule="auto"/>
        <w:jc w:val="both"/>
        <w:rPr>
          <w:rFonts w:ascii="Helvetica Neue" w:hAnsi="Helvetica Neue" w:cs="Arial"/>
          <w:sz w:val="20"/>
          <w:szCs w:val="20"/>
        </w:rPr>
      </w:pPr>
    </w:p>
    <w:p w14:paraId="0F06CAB8" w14:textId="26955A54" w:rsidR="007A74DE" w:rsidRPr="00CD5343" w:rsidRDefault="0051634C" w:rsidP="0051634C">
      <w:pPr>
        <w:spacing w:line="276" w:lineRule="auto"/>
        <w:ind w:left="720" w:hanging="720"/>
        <w:jc w:val="both"/>
        <w:rPr>
          <w:rFonts w:ascii="Helvetica Neue" w:hAnsi="Helvetica Neue" w:cs="Arial"/>
          <w:sz w:val="20"/>
          <w:szCs w:val="20"/>
        </w:rPr>
      </w:pPr>
      <w:r>
        <w:rPr>
          <w:rFonts w:ascii="Helvetica Neue" w:hAnsi="Helvetica Neue" w:cs="Arial"/>
          <w:sz w:val="20"/>
          <w:szCs w:val="20"/>
        </w:rPr>
        <w:t>7.</w:t>
      </w:r>
      <w:r>
        <w:rPr>
          <w:rFonts w:ascii="Helvetica Neue" w:hAnsi="Helvetica Neue" w:cs="Arial"/>
          <w:sz w:val="20"/>
          <w:szCs w:val="20"/>
        </w:rPr>
        <w:tab/>
      </w:r>
      <w:r w:rsidR="007A74DE" w:rsidRPr="00CD5343">
        <w:rPr>
          <w:rFonts w:ascii="Helvetica Neue" w:hAnsi="Helvetica Neue" w:cs="Arial"/>
          <w:sz w:val="20"/>
          <w:szCs w:val="20"/>
        </w:rPr>
        <w:t xml:space="preserve">In the Australian disability policy and service landscape, the </w:t>
      </w:r>
      <w:r w:rsidR="007A74DE" w:rsidRPr="00CD5343">
        <w:rPr>
          <w:rFonts w:ascii="Helvetica Neue" w:hAnsi="Helvetica Neue" w:cs="Arial"/>
          <w:i/>
          <w:sz w:val="20"/>
          <w:szCs w:val="20"/>
        </w:rPr>
        <w:t>Convention on the Rights of Persons with Disabilities</w:t>
      </w:r>
      <w:r w:rsidR="007A74DE" w:rsidRPr="00CD5343">
        <w:rPr>
          <w:rFonts w:ascii="Helvetica Neue" w:hAnsi="Helvetica Neue" w:cs="Arial"/>
          <w:sz w:val="20"/>
          <w:szCs w:val="20"/>
        </w:rPr>
        <w:t xml:space="preserve"> (CRPD) is regarded as the main international human rights treaty to advance the rights of people with disability in Australia. </w:t>
      </w:r>
      <w:r w:rsidR="00846D51" w:rsidRPr="00CD5343">
        <w:rPr>
          <w:rFonts w:ascii="Helvetica Neue" w:hAnsi="Helvetica Neue" w:cs="Arial"/>
          <w:sz w:val="20"/>
          <w:szCs w:val="20"/>
        </w:rPr>
        <w:t>F</w:t>
      </w:r>
      <w:r w:rsidR="007A74DE" w:rsidRPr="00CD5343">
        <w:rPr>
          <w:rFonts w:ascii="Helvetica Neue" w:hAnsi="Helvetica Neue" w:cs="Arial"/>
          <w:sz w:val="20"/>
          <w:szCs w:val="20"/>
        </w:rPr>
        <w:t>or example the</w:t>
      </w:r>
      <w:r w:rsidR="00846D51" w:rsidRPr="00CD5343">
        <w:rPr>
          <w:rFonts w:ascii="Helvetica Neue" w:hAnsi="Helvetica Neue" w:cs="Arial"/>
          <w:sz w:val="20"/>
          <w:szCs w:val="20"/>
        </w:rPr>
        <w:t xml:space="preserve"> </w:t>
      </w:r>
      <w:r w:rsidR="00846D51" w:rsidRPr="00CD5343">
        <w:rPr>
          <w:rFonts w:ascii="Arial" w:hAnsi="Arial" w:cs="Arial"/>
          <w:sz w:val="20"/>
          <w:szCs w:val="20"/>
          <w:lang w:val="en-US"/>
        </w:rPr>
        <w:t xml:space="preserve">objects of the </w:t>
      </w:r>
      <w:r w:rsidR="00846D51" w:rsidRPr="00CD5343">
        <w:rPr>
          <w:rFonts w:ascii="Arial" w:hAnsi="Arial" w:cs="Arial"/>
          <w:i/>
          <w:sz w:val="20"/>
          <w:szCs w:val="20"/>
          <w:lang w:val="en-US"/>
        </w:rPr>
        <w:t>N</w:t>
      </w:r>
      <w:r w:rsidR="008D332C" w:rsidRPr="00CD5343">
        <w:rPr>
          <w:rFonts w:ascii="Arial" w:hAnsi="Arial" w:cs="Arial"/>
          <w:i/>
          <w:sz w:val="20"/>
          <w:szCs w:val="20"/>
          <w:lang w:val="en-US"/>
        </w:rPr>
        <w:t>ational Disability Insurance Scheme</w:t>
      </w:r>
      <w:r w:rsidR="008D332C" w:rsidRPr="00CD5343">
        <w:rPr>
          <w:rFonts w:ascii="Arial" w:hAnsi="Arial" w:cs="Arial"/>
          <w:sz w:val="20"/>
          <w:szCs w:val="20"/>
          <w:lang w:val="en-US"/>
        </w:rPr>
        <w:t xml:space="preserve"> (NDIS)</w:t>
      </w:r>
      <w:r w:rsidR="00846D51" w:rsidRPr="00CD5343">
        <w:rPr>
          <w:rFonts w:ascii="Arial" w:hAnsi="Arial" w:cs="Arial"/>
          <w:sz w:val="20"/>
          <w:szCs w:val="20"/>
          <w:lang w:val="en-US"/>
        </w:rPr>
        <w:t xml:space="preserve"> Act 2013,</w:t>
      </w:r>
      <w:r w:rsidR="00846D51" w:rsidRPr="00CD5343">
        <w:rPr>
          <w:rStyle w:val="FootnoteReference"/>
          <w:rFonts w:ascii="Arial" w:hAnsi="Arial" w:cs="Arial"/>
          <w:sz w:val="20"/>
          <w:szCs w:val="20"/>
          <w:lang w:val="en-US"/>
        </w:rPr>
        <w:footnoteReference w:id="5"/>
      </w:r>
      <w:r w:rsidR="00846D51" w:rsidRPr="00CD5343">
        <w:rPr>
          <w:rFonts w:ascii="Arial" w:hAnsi="Arial" w:cs="Arial"/>
          <w:sz w:val="20"/>
          <w:szCs w:val="20"/>
          <w:lang w:val="en-US"/>
        </w:rPr>
        <w:t xml:space="preserve"> amongst other things, are to </w:t>
      </w:r>
      <w:r w:rsidR="001338B8" w:rsidRPr="00CD5343">
        <w:rPr>
          <w:rFonts w:ascii="Arial" w:hAnsi="Arial" w:cs="Arial"/>
          <w:i/>
          <w:sz w:val="20"/>
          <w:szCs w:val="20"/>
          <w:lang w:val="en-US"/>
        </w:rPr>
        <w:t>‘</w:t>
      </w:r>
      <w:r w:rsidR="00846D51" w:rsidRPr="00CD5343">
        <w:rPr>
          <w:rFonts w:ascii="Arial" w:hAnsi="Arial" w:cs="Arial"/>
          <w:i/>
          <w:sz w:val="20"/>
          <w:szCs w:val="20"/>
          <w:lang w:val="en-US"/>
        </w:rPr>
        <w:t>give effect to Australia’s obligations under the Convention on the Rights of Persons with Disabilities</w:t>
      </w:r>
      <w:r w:rsidR="001338B8" w:rsidRPr="00CD5343">
        <w:rPr>
          <w:rFonts w:ascii="Arial" w:hAnsi="Arial" w:cs="Arial"/>
          <w:i/>
          <w:sz w:val="20"/>
          <w:szCs w:val="20"/>
          <w:lang w:val="en-US"/>
        </w:rPr>
        <w:t>’</w:t>
      </w:r>
      <w:r w:rsidR="00846D51" w:rsidRPr="00CD5343">
        <w:rPr>
          <w:rFonts w:ascii="Arial" w:hAnsi="Arial" w:cs="Arial"/>
          <w:sz w:val="20"/>
          <w:szCs w:val="20"/>
          <w:lang w:val="en-US"/>
        </w:rPr>
        <w:t xml:space="preserve">. The </w:t>
      </w:r>
      <w:r w:rsidR="00846D51" w:rsidRPr="00CD5343">
        <w:rPr>
          <w:rFonts w:ascii="Arial" w:hAnsi="Arial" w:cs="Arial"/>
          <w:i/>
          <w:sz w:val="20"/>
          <w:szCs w:val="20"/>
          <w:lang w:val="en-US"/>
        </w:rPr>
        <w:t>National Disability Strategy</w:t>
      </w:r>
      <w:r w:rsidR="00846D51" w:rsidRPr="00CD5343">
        <w:rPr>
          <w:rFonts w:ascii="Arial" w:hAnsi="Arial" w:cs="Arial"/>
          <w:sz w:val="20"/>
          <w:szCs w:val="20"/>
          <w:lang w:val="en-US"/>
        </w:rPr>
        <w:t xml:space="preserve"> </w:t>
      </w:r>
      <w:r w:rsidR="00846D51" w:rsidRPr="00CD5343">
        <w:rPr>
          <w:rFonts w:ascii="Arial" w:hAnsi="Arial"/>
          <w:i/>
          <w:sz w:val="20"/>
          <w:szCs w:val="20"/>
        </w:rPr>
        <w:t>2010-2020</w:t>
      </w:r>
      <w:r w:rsidR="00846D51" w:rsidRPr="00CD5343">
        <w:rPr>
          <w:rFonts w:ascii="Arial" w:hAnsi="Arial"/>
          <w:sz w:val="20"/>
          <w:szCs w:val="20"/>
        </w:rPr>
        <w:t xml:space="preserve"> (NDS) sets out the national policy framework to guide all Australian governments to meet their obligations under the </w:t>
      </w:r>
      <w:r w:rsidR="00846D51" w:rsidRPr="00CD5343">
        <w:rPr>
          <w:rFonts w:ascii="Arial" w:hAnsi="Arial"/>
          <w:i/>
          <w:sz w:val="20"/>
          <w:szCs w:val="20"/>
        </w:rPr>
        <w:t>Convention on the Rights of Persons with Disabilities</w:t>
      </w:r>
      <w:r w:rsidR="00846D51" w:rsidRPr="00CD5343">
        <w:rPr>
          <w:rFonts w:ascii="Arial" w:hAnsi="Arial"/>
          <w:sz w:val="20"/>
          <w:szCs w:val="20"/>
        </w:rPr>
        <w:t xml:space="preserve"> (CRPD).</w:t>
      </w:r>
      <w:r w:rsidR="001338B8" w:rsidRPr="00CD5343">
        <w:rPr>
          <w:rFonts w:ascii="Arial" w:hAnsi="Arial"/>
          <w:sz w:val="20"/>
          <w:szCs w:val="20"/>
        </w:rPr>
        <w:t xml:space="preserve"> </w:t>
      </w:r>
      <w:r w:rsidR="00EE5A68" w:rsidRPr="00CD5343">
        <w:rPr>
          <w:rFonts w:ascii="Arial" w:hAnsi="Arial"/>
          <w:sz w:val="20"/>
          <w:szCs w:val="20"/>
        </w:rPr>
        <w:t>The Strategy states:</w:t>
      </w:r>
    </w:p>
    <w:p w14:paraId="76FFD5B1" w14:textId="123B9E5E" w:rsidR="007A74DE" w:rsidRPr="00CD5343" w:rsidRDefault="007A74DE" w:rsidP="00CD5343">
      <w:pPr>
        <w:spacing w:line="276" w:lineRule="auto"/>
        <w:jc w:val="both"/>
        <w:rPr>
          <w:rFonts w:ascii="Helvetica Neue" w:hAnsi="Helvetica Neue" w:cs="Arial"/>
          <w:sz w:val="20"/>
          <w:szCs w:val="20"/>
        </w:rPr>
      </w:pPr>
    </w:p>
    <w:p w14:paraId="47399078" w14:textId="12032255" w:rsidR="00846D51" w:rsidRPr="00CD5343" w:rsidRDefault="00846D51" w:rsidP="0051634C">
      <w:pPr>
        <w:spacing w:line="276" w:lineRule="auto"/>
        <w:ind w:left="1440" w:right="720"/>
        <w:jc w:val="both"/>
        <w:rPr>
          <w:rFonts w:ascii="Helvetica Neue" w:hAnsi="Helvetica Neue" w:cs="Arial"/>
          <w:i/>
          <w:sz w:val="20"/>
          <w:szCs w:val="20"/>
        </w:rPr>
      </w:pPr>
      <w:r w:rsidRPr="00CD5343">
        <w:rPr>
          <w:rFonts w:ascii="Helvetica Neue" w:hAnsi="Helvetica Neue" w:cs="Arial"/>
          <w:i/>
          <w:sz w:val="20"/>
          <w:szCs w:val="20"/>
        </w:rPr>
        <w:t>The Strategy will play an important role in protecting, promoting and fulfilling the human rights of people with disability. It will help ensure that the principles underpinning the Convention are incorporated into policies and programs affecting people with disability, their families and carers. It will contribute to Australia’s reporting responsibilities under the Convention.</w:t>
      </w:r>
      <w:r w:rsidR="009F7A74" w:rsidRPr="00CD5343">
        <w:rPr>
          <w:rStyle w:val="FootnoteReference"/>
          <w:rFonts w:ascii="Helvetica Neue" w:hAnsi="Helvetica Neue" w:cs="Arial"/>
          <w:i/>
          <w:sz w:val="20"/>
          <w:szCs w:val="20"/>
        </w:rPr>
        <w:footnoteReference w:id="6"/>
      </w:r>
    </w:p>
    <w:p w14:paraId="6265BC88" w14:textId="73FE9BEC" w:rsidR="00846D51" w:rsidRPr="00CD5343" w:rsidRDefault="00846D51" w:rsidP="00CD5343">
      <w:pPr>
        <w:spacing w:line="276" w:lineRule="auto"/>
        <w:jc w:val="both"/>
        <w:rPr>
          <w:rFonts w:ascii="Helvetica Neue" w:hAnsi="Helvetica Neue" w:cs="Arial"/>
          <w:sz w:val="20"/>
          <w:szCs w:val="20"/>
        </w:rPr>
      </w:pPr>
    </w:p>
    <w:p w14:paraId="09B0A9DE" w14:textId="313BDE24" w:rsidR="00846D51" w:rsidRPr="00CD5343" w:rsidRDefault="0051634C" w:rsidP="0051634C">
      <w:pPr>
        <w:spacing w:line="276" w:lineRule="auto"/>
        <w:ind w:left="720" w:hanging="720"/>
        <w:jc w:val="both"/>
        <w:rPr>
          <w:rFonts w:ascii="Helvetica Neue" w:hAnsi="Helvetica Neue" w:cs="Arial"/>
          <w:sz w:val="20"/>
          <w:szCs w:val="20"/>
        </w:rPr>
      </w:pPr>
      <w:r>
        <w:rPr>
          <w:rFonts w:ascii="Helvetica Neue" w:hAnsi="Helvetica Neue" w:cs="Arial"/>
          <w:sz w:val="20"/>
          <w:szCs w:val="20"/>
        </w:rPr>
        <w:t>8.</w:t>
      </w:r>
      <w:r>
        <w:rPr>
          <w:rFonts w:ascii="Helvetica Neue" w:hAnsi="Helvetica Neue" w:cs="Arial"/>
          <w:sz w:val="20"/>
          <w:szCs w:val="20"/>
        </w:rPr>
        <w:tab/>
      </w:r>
      <w:r w:rsidR="00EE5A68" w:rsidRPr="00CD5343">
        <w:rPr>
          <w:rFonts w:ascii="Helvetica Neue" w:hAnsi="Helvetica Neue" w:cs="Arial"/>
          <w:sz w:val="20"/>
          <w:szCs w:val="20"/>
        </w:rPr>
        <w:t xml:space="preserve">At Australia’s </w:t>
      </w:r>
      <w:r w:rsidR="00D673C8" w:rsidRPr="00CD5343">
        <w:rPr>
          <w:rFonts w:ascii="Helvetica Neue" w:hAnsi="Helvetica Neue" w:cs="Arial"/>
          <w:sz w:val="20"/>
          <w:szCs w:val="20"/>
        </w:rPr>
        <w:t xml:space="preserve">2013 </w:t>
      </w:r>
      <w:r w:rsidR="00EE5A68" w:rsidRPr="00CD5343">
        <w:rPr>
          <w:rFonts w:ascii="Helvetica Neue" w:hAnsi="Helvetica Neue" w:cs="Arial"/>
          <w:sz w:val="20"/>
          <w:szCs w:val="20"/>
        </w:rPr>
        <w:t>inaugural Review</w:t>
      </w:r>
      <w:r w:rsidR="009F7A74" w:rsidRPr="00CD5343">
        <w:rPr>
          <w:rFonts w:ascii="Helvetica Neue" w:hAnsi="Helvetica Neue" w:cs="Arial"/>
          <w:sz w:val="20"/>
          <w:szCs w:val="20"/>
        </w:rPr>
        <w:t xml:space="preserve"> of </w:t>
      </w:r>
      <w:r w:rsidR="00D673C8" w:rsidRPr="00CD5343">
        <w:rPr>
          <w:rFonts w:ascii="Helvetica Neue" w:hAnsi="Helvetica Neue" w:cs="Arial"/>
          <w:sz w:val="20"/>
          <w:szCs w:val="20"/>
        </w:rPr>
        <w:t>Australia’s implementation and compliance with the CRPD</w:t>
      </w:r>
      <w:r w:rsidR="00EE5A68" w:rsidRPr="00CD5343">
        <w:rPr>
          <w:rFonts w:ascii="Helvetica Neue" w:hAnsi="Helvetica Neue" w:cs="Arial"/>
          <w:sz w:val="20"/>
          <w:szCs w:val="20"/>
        </w:rPr>
        <w:t xml:space="preserve">, by the United Nations </w:t>
      </w:r>
      <w:r w:rsidR="00EE5A68" w:rsidRPr="00CD5343">
        <w:rPr>
          <w:rFonts w:ascii="Helvetica Neue" w:hAnsi="Helvetica Neue" w:cs="Arial"/>
          <w:i/>
          <w:sz w:val="20"/>
          <w:szCs w:val="20"/>
        </w:rPr>
        <w:t>Committee on the Rights of Persons with Disabilities</w:t>
      </w:r>
      <w:r w:rsidR="00EE5A68" w:rsidRPr="00CD5343">
        <w:rPr>
          <w:rFonts w:ascii="Helvetica Neue" w:hAnsi="Helvetica Neue" w:cs="Arial"/>
          <w:sz w:val="20"/>
          <w:szCs w:val="20"/>
        </w:rPr>
        <w:t xml:space="preserve">, the Australian Government delegation – in its opening address to the Committee, stated </w:t>
      </w:r>
      <w:r w:rsidR="002D716D" w:rsidRPr="00CD5343">
        <w:rPr>
          <w:rFonts w:ascii="Helvetica Neue" w:hAnsi="Helvetica Neue" w:cs="Arial"/>
          <w:sz w:val="20"/>
          <w:szCs w:val="20"/>
        </w:rPr>
        <w:t xml:space="preserve">in part </w:t>
      </w:r>
      <w:r w:rsidR="00EE5A68" w:rsidRPr="00CD5343">
        <w:rPr>
          <w:rFonts w:ascii="Helvetica Neue" w:hAnsi="Helvetica Neue" w:cs="Arial"/>
          <w:sz w:val="20"/>
          <w:szCs w:val="20"/>
        </w:rPr>
        <w:t>that:</w:t>
      </w:r>
    </w:p>
    <w:p w14:paraId="000D8B32" w14:textId="22A19E0F" w:rsidR="00EE5A68" w:rsidRPr="00CD5343" w:rsidRDefault="00EE5A68" w:rsidP="00CD5343">
      <w:pPr>
        <w:spacing w:line="276" w:lineRule="auto"/>
        <w:jc w:val="both"/>
        <w:rPr>
          <w:rFonts w:ascii="Helvetica Neue" w:hAnsi="Helvetica Neue" w:cs="Arial"/>
          <w:sz w:val="20"/>
          <w:szCs w:val="20"/>
        </w:rPr>
      </w:pPr>
    </w:p>
    <w:p w14:paraId="7A7772AB" w14:textId="7A7D2E99" w:rsidR="002D716D" w:rsidRPr="00CD5343" w:rsidRDefault="002D716D" w:rsidP="0051634C">
      <w:pPr>
        <w:spacing w:line="276" w:lineRule="auto"/>
        <w:ind w:left="1440" w:right="720"/>
        <w:jc w:val="both"/>
        <w:rPr>
          <w:rFonts w:ascii="Helvetica Neue" w:hAnsi="Helvetica Neue" w:cs="Arial"/>
          <w:i/>
          <w:sz w:val="20"/>
          <w:szCs w:val="20"/>
        </w:rPr>
      </w:pPr>
      <w:r w:rsidRPr="00CD5343">
        <w:rPr>
          <w:rFonts w:ascii="Helvetica Neue" w:hAnsi="Helvetica Neue" w:cs="Arial"/>
          <w:i/>
          <w:sz w:val="20"/>
          <w:szCs w:val="20"/>
        </w:rPr>
        <w:t>“</w:t>
      </w:r>
      <w:r w:rsidR="00AF5AD9" w:rsidRPr="00CD5343">
        <w:rPr>
          <w:rFonts w:ascii="Helvetica Neue" w:hAnsi="Helvetica Neue" w:cs="Arial"/>
          <w:i/>
          <w:sz w:val="20"/>
          <w:szCs w:val="20"/>
        </w:rPr>
        <w:t>Australia places great importance on meeting our obligations under the Convention</w:t>
      </w:r>
      <w:r w:rsidRPr="00CD5343">
        <w:rPr>
          <w:rFonts w:ascii="Helvetica Neue" w:hAnsi="Helvetica Neue" w:cs="Arial"/>
          <w:i/>
          <w:sz w:val="20"/>
          <w:szCs w:val="20"/>
        </w:rPr>
        <w:t>….The foundation of Australia’s work to advance disability rights is the National Disability Strategy, which has been agreed to by all nine governments in Australia. The Strategy guides public policy across all levels of government and aims to improve design and delivery of mainstream, as well as disability specific, services and programs……</w:t>
      </w:r>
      <w:r w:rsidRPr="00CD5343">
        <w:rPr>
          <w:i/>
        </w:rPr>
        <w:t xml:space="preserve"> </w:t>
      </w:r>
      <w:r w:rsidRPr="00CD5343">
        <w:rPr>
          <w:rFonts w:ascii="Helvetica Neue" w:hAnsi="Helvetica Neue" w:cs="Arial"/>
          <w:i/>
          <w:sz w:val="20"/>
          <w:szCs w:val="20"/>
        </w:rPr>
        <w:t>In practice, there are nine governments which share responsibility for implementing the Convention……..We must endeavour to consistently evaluate existing measures, to ensure they are still appropriate and relevant to achieving our goal to advance the rights of persons with disabilities.”</w:t>
      </w:r>
      <w:r w:rsidR="0022272F" w:rsidRPr="00CD5343">
        <w:rPr>
          <w:rStyle w:val="FootnoteReference"/>
          <w:rFonts w:ascii="Helvetica Neue" w:hAnsi="Helvetica Neue" w:cs="Arial"/>
          <w:i/>
          <w:sz w:val="20"/>
          <w:szCs w:val="20"/>
        </w:rPr>
        <w:footnoteReference w:id="7"/>
      </w:r>
    </w:p>
    <w:p w14:paraId="181ECBF9" w14:textId="4EB1BEC5" w:rsidR="002D716D" w:rsidRPr="00CD5343" w:rsidRDefault="002D716D" w:rsidP="00CD5343">
      <w:pPr>
        <w:spacing w:line="276" w:lineRule="auto"/>
        <w:jc w:val="both"/>
        <w:rPr>
          <w:rFonts w:ascii="Helvetica Neue" w:hAnsi="Helvetica Neue" w:cs="Arial"/>
          <w:sz w:val="20"/>
          <w:szCs w:val="20"/>
        </w:rPr>
      </w:pPr>
    </w:p>
    <w:p w14:paraId="13F060EA" w14:textId="2D4F7636" w:rsidR="00BE60A4" w:rsidRPr="00CD5343" w:rsidRDefault="0051634C" w:rsidP="0051634C">
      <w:pPr>
        <w:spacing w:line="276" w:lineRule="auto"/>
        <w:ind w:left="720" w:hanging="720"/>
        <w:jc w:val="both"/>
        <w:rPr>
          <w:rFonts w:ascii="Helvetica Neue" w:hAnsi="Helvetica Neue" w:cs="Arial"/>
          <w:sz w:val="20"/>
          <w:szCs w:val="20"/>
        </w:rPr>
      </w:pPr>
      <w:r>
        <w:rPr>
          <w:rFonts w:ascii="Helvetica Neue" w:hAnsi="Helvetica Neue" w:cs="Arial"/>
          <w:sz w:val="20"/>
          <w:szCs w:val="20"/>
        </w:rPr>
        <w:t>9.</w:t>
      </w:r>
      <w:r>
        <w:rPr>
          <w:rFonts w:ascii="Helvetica Neue" w:hAnsi="Helvetica Neue" w:cs="Arial"/>
          <w:sz w:val="20"/>
          <w:szCs w:val="20"/>
        </w:rPr>
        <w:tab/>
      </w:r>
      <w:r w:rsidR="00D673C8" w:rsidRPr="00CD5343">
        <w:rPr>
          <w:rFonts w:ascii="Helvetica Neue" w:hAnsi="Helvetica Neue" w:cs="Arial"/>
          <w:sz w:val="20"/>
          <w:szCs w:val="20"/>
        </w:rPr>
        <w:t>And, in its Closing Statement</w:t>
      </w:r>
      <w:r w:rsidR="00D673C8" w:rsidRPr="00CD5343">
        <w:rPr>
          <w:rStyle w:val="FootnoteReference"/>
          <w:rFonts w:ascii="Helvetica Neue" w:hAnsi="Helvetica Neue" w:cs="Arial"/>
          <w:sz w:val="20"/>
          <w:szCs w:val="20"/>
        </w:rPr>
        <w:footnoteReference w:id="8"/>
      </w:r>
      <w:r w:rsidR="00D673C8" w:rsidRPr="00CD5343">
        <w:rPr>
          <w:rFonts w:ascii="Helvetica Neue" w:hAnsi="Helvetica Neue" w:cs="Arial"/>
          <w:sz w:val="20"/>
          <w:szCs w:val="20"/>
        </w:rPr>
        <w:t xml:space="preserve"> to the </w:t>
      </w:r>
      <w:r w:rsidR="00D673C8" w:rsidRPr="00CD5343">
        <w:rPr>
          <w:rFonts w:ascii="Helvetica Neue" w:hAnsi="Helvetica Neue" w:cs="Arial"/>
          <w:i/>
          <w:sz w:val="20"/>
          <w:szCs w:val="20"/>
        </w:rPr>
        <w:t>Committee on the Rights of Persons with Disabilities</w:t>
      </w:r>
      <w:r w:rsidR="008109C8" w:rsidRPr="00CD5343">
        <w:rPr>
          <w:rFonts w:ascii="Helvetica Neue" w:hAnsi="Helvetica Neue" w:cs="Arial"/>
          <w:i/>
          <w:sz w:val="20"/>
          <w:szCs w:val="20"/>
        </w:rPr>
        <w:t xml:space="preserve"> </w:t>
      </w:r>
      <w:r w:rsidR="008109C8" w:rsidRPr="00CD5343">
        <w:rPr>
          <w:rFonts w:ascii="Helvetica Neue" w:hAnsi="Helvetica Neue" w:cs="Arial"/>
          <w:sz w:val="20"/>
          <w:szCs w:val="20"/>
        </w:rPr>
        <w:t>at the conclusion of the Review</w:t>
      </w:r>
      <w:r w:rsidR="00D673C8" w:rsidRPr="00CD5343">
        <w:rPr>
          <w:rFonts w:ascii="Helvetica Neue" w:hAnsi="Helvetica Neue" w:cs="Arial"/>
          <w:sz w:val="20"/>
          <w:szCs w:val="20"/>
        </w:rPr>
        <w:t>, the Australian Government delegation stated, in part:</w:t>
      </w:r>
    </w:p>
    <w:p w14:paraId="44701BBE" w14:textId="1BE525D6" w:rsidR="0015717F" w:rsidRPr="00CD5343" w:rsidRDefault="0015717F" w:rsidP="00CD5343">
      <w:pPr>
        <w:spacing w:line="276" w:lineRule="auto"/>
        <w:jc w:val="both"/>
        <w:rPr>
          <w:rFonts w:ascii="Helvetica Neue" w:hAnsi="Helvetica Neue" w:cs="Arial"/>
          <w:sz w:val="20"/>
          <w:szCs w:val="20"/>
        </w:rPr>
      </w:pPr>
    </w:p>
    <w:p w14:paraId="50892217" w14:textId="736A8502" w:rsidR="00BE60A4" w:rsidRPr="00CD5343" w:rsidRDefault="00D673C8" w:rsidP="0051634C">
      <w:pPr>
        <w:spacing w:line="276" w:lineRule="auto"/>
        <w:ind w:left="1440" w:right="720"/>
        <w:jc w:val="both"/>
        <w:rPr>
          <w:rFonts w:ascii="Helvetica Neue" w:hAnsi="Helvetica Neue" w:cs="Arial"/>
          <w:i/>
          <w:sz w:val="20"/>
          <w:szCs w:val="20"/>
        </w:rPr>
      </w:pPr>
      <w:r w:rsidRPr="00CD5343">
        <w:rPr>
          <w:rFonts w:ascii="Helvetica Neue" w:hAnsi="Helvetica Neue" w:cs="Arial"/>
          <w:i/>
          <w:sz w:val="20"/>
          <w:szCs w:val="20"/>
        </w:rPr>
        <w:t>“</w:t>
      </w:r>
      <w:r w:rsidR="0015717F" w:rsidRPr="00CD5343">
        <w:rPr>
          <w:rFonts w:ascii="Helvetica Neue" w:hAnsi="Helvetica Neue" w:cs="Arial"/>
          <w:i/>
          <w:sz w:val="20"/>
          <w:szCs w:val="20"/>
        </w:rPr>
        <w:t>The Convention underpins much of Australia’s work to advance disability rights…….</w:t>
      </w:r>
      <w:r w:rsidR="00BE60A4" w:rsidRPr="00CD5343">
        <w:rPr>
          <w:rFonts w:ascii="Helvetica Neue" w:hAnsi="Helvetica Neue" w:cs="Arial"/>
          <w:i/>
          <w:sz w:val="20"/>
          <w:szCs w:val="20"/>
        </w:rPr>
        <w:t xml:space="preserve">We recognise that </w:t>
      </w:r>
      <w:r w:rsidR="00BE60A4" w:rsidRPr="00CD5343">
        <w:rPr>
          <w:rFonts w:ascii="Helvetica Neue" w:hAnsi="Helvetica Neue" w:cs="Arial"/>
          <w:b/>
          <w:i/>
          <w:sz w:val="20"/>
          <w:szCs w:val="20"/>
          <w:u w:val="single"/>
        </w:rPr>
        <w:t>women</w:t>
      </w:r>
      <w:r w:rsidR="00BE60A4" w:rsidRPr="00CD5343">
        <w:rPr>
          <w:rFonts w:ascii="Helvetica Neue" w:hAnsi="Helvetica Neue" w:cs="Arial"/>
          <w:i/>
          <w:sz w:val="20"/>
          <w:szCs w:val="20"/>
        </w:rPr>
        <w:t xml:space="preserve">, children and Indigenous Australians with disabilities may face multiple intersecting disadvantage. The Australian Government is taking steps to ensure the </w:t>
      </w:r>
      <w:r w:rsidR="00BE60A4" w:rsidRPr="00CD5343">
        <w:rPr>
          <w:rFonts w:ascii="Helvetica Neue" w:hAnsi="Helvetica Neue" w:cs="Arial"/>
          <w:b/>
          <w:i/>
          <w:sz w:val="20"/>
          <w:szCs w:val="20"/>
        </w:rPr>
        <w:t>specific needs of these vulnerable groups</w:t>
      </w:r>
      <w:r w:rsidR="00BE60A4" w:rsidRPr="00CD5343">
        <w:rPr>
          <w:rFonts w:ascii="Helvetica Neue" w:hAnsi="Helvetica Neue" w:cs="Arial"/>
          <w:i/>
          <w:sz w:val="20"/>
          <w:szCs w:val="20"/>
        </w:rPr>
        <w:t xml:space="preserve"> are considered during the development and implementation of relevant policies and programs</w:t>
      </w:r>
      <w:r w:rsidRPr="00CD5343">
        <w:rPr>
          <w:rFonts w:ascii="Helvetica Neue" w:hAnsi="Helvetica Neue" w:cs="Arial"/>
          <w:i/>
          <w:sz w:val="20"/>
          <w:szCs w:val="20"/>
        </w:rPr>
        <w:t>.</w:t>
      </w:r>
      <w:r w:rsidR="008109C8" w:rsidRPr="00CD5343">
        <w:rPr>
          <w:rFonts w:ascii="Helvetica Neue" w:hAnsi="Helvetica Neue" w:cs="Arial"/>
          <w:i/>
          <w:sz w:val="20"/>
          <w:szCs w:val="20"/>
        </w:rPr>
        <w:t>”</w:t>
      </w:r>
      <w:r w:rsidRPr="00CD5343">
        <w:rPr>
          <w:rFonts w:ascii="Helvetica Neue" w:hAnsi="Helvetica Neue" w:cs="Arial"/>
          <w:i/>
          <w:sz w:val="20"/>
          <w:szCs w:val="20"/>
        </w:rPr>
        <w:t xml:space="preserve"> [emphasis added].</w:t>
      </w:r>
    </w:p>
    <w:p w14:paraId="33B17677" w14:textId="33C1EB47" w:rsidR="00BE60A4" w:rsidRPr="00CD5343" w:rsidRDefault="00BE60A4" w:rsidP="00CD5343">
      <w:pPr>
        <w:spacing w:line="276" w:lineRule="auto"/>
        <w:jc w:val="both"/>
        <w:rPr>
          <w:rFonts w:ascii="Helvetica Neue" w:hAnsi="Helvetica Neue" w:cs="Arial"/>
          <w:sz w:val="20"/>
          <w:szCs w:val="20"/>
        </w:rPr>
      </w:pPr>
    </w:p>
    <w:p w14:paraId="15165443" w14:textId="7B489225" w:rsidR="00461A3E" w:rsidRPr="00CD5343" w:rsidRDefault="0051634C" w:rsidP="0051634C">
      <w:pPr>
        <w:spacing w:line="276" w:lineRule="auto"/>
        <w:ind w:left="720" w:hanging="720"/>
        <w:jc w:val="both"/>
        <w:rPr>
          <w:rFonts w:ascii="Helvetica Neue" w:hAnsi="Helvetica Neue" w:cs="Calibri"/>
          <w:sz w:val="20"/>
          <w:szCs w:val="20"/>
        </w:rPr>
      </w:pPr>
      <w:r>
        <w:rPr>
          <w:rFonts w:ascii="Helvetica Neue" w:hAnsi="Helvetica Neue" w:cs="Calibri"/>
          <w:sz w:val="20"/>
          <w:szCs w:val="20"/>
        </w:rPr>
        <w:lastRenderedPageBreak/>
        <w:t>10.</w:t>
      </w:r>
      <w:r>
        <w:rPr>
          <w:rFonts w:ascii="Helvetica Neue" w:hAnsi="Helvetica Neue" w:cs="Calibri"/>
          <w:sz w:val="20"/>
          <w:szCs w:val="20"/>
        </w:rPr>
        <w:tab/>
      </w:r>
      <w:r w:rsidR="00461A3E" w:rsidRPr="00CD5343">
        <w:rPr>
          <w:rFonts w:ascii="Helvetica Neue" w:hAnsi="Helvetica Neue" w:cs="Calibri"/>
          <w:sz w:val="20"/>
          <w:szCs w:val="20"/>
        </w:rPr>
        <w:t xml:space="preserve">These commitments are yet to be </w:t>
      </w:r>
      <w:r>
        <w:rPr>
          <w:rFonts w:ascii="Helvetica Neue" w:hAnsi="Helvetica Neue" w:cs="Calibri"/>
          <w:sz w:val="20"/>
          <w:szCs w:val="20"/>
        </w:rPr>
        <w:t xml:space="preserve">fully </w:t>
      </w:r>
      <w:r w:rsidR="00461A3E" w:rsidRPr="00CD5343">
        <w:rPr>
          <w:rFonts w:ascii="Helvetica Neue" w:hAnsi="Helvetica Neue" w:cs="Calibri"/>
          <w:sz w:val="20"/>
          <w:szCs w:val="20"/>
        </w:rPr>
        <w:t xml:space="preserve">realised in the context of Australian domestic disability legislation, policies, agreements, and frameworks – including the </w:t>
      </w:r>
      <w:r w:rsidR="00461A3E" w:rsidRPr="00CD5343">
        <w:rPr>
          <w:rFonts w:ascii="Helvetica Neue" w:hAnsi="Helvetica Neue" w:cs="Calibri"/>
          <w:i/>
          <w:sz w:val="20"/>
          <w:szCs w:val="20"/>
        </w:rPr>
        <w:t xml:space="preserve">National Disability Agreement </w:t>
      </w:r>
      <w:r w:rsidR="00461A3E" w:rsidRPr="00CD5343">
        <w:rPr>
          <w:rFonts w:ascii="Helvetica Neue" w:hAnsi="Helvetica Neue" w:cs="Calibri"/>
          <w:sz w:val="20"/>
          <w:szCs w:val="20"/>
        </w:rPr>
        <w:t xml:space="preserve">(NDA) and the </w:t>
      </w:r>
      <w:r w:rsidR="00461A3E" w:rsidRPr="00CD5343">
        <w:rPr>
          <w:rFonts w:ascii="Helvetica Neue" w:hAnsi="Helvetica Neue" w:cs="Calibri"/>
          <w:i/>
          <w:sz w:val="20"/>
          <w:szCs w:val="20"/>
        </w:rPr>
        <w:t>National Disability Strategy</w:t>
      </w:r>
      <w:r w:rsidR="00461A3E" w:rsidRPr="00CD5343">
        <w:rPr>
          <w:rFonts w:ascii="Helvetica Neue" w:hAnsi="Helvetica Neue" w:cs="Calibri"/>
          <w:sz w:val="20"/>
          <w:szCs w:val="20"/>
        </w:rPr>
        <w:t xml:space="preserve"> (NDS).  </w:t>
      </w:r>
    </w:p>
    <w:p w14:paraId="3BBE7835" w14:textId="77777777" w:rsidR="00461A3E" w:rsidRPr="00CD5343" w:rsidRDefault="00461A3E" w:rsidP="00CD5343">
      <w:pPr>
        <w:spacing w:line="276" w:lineRule="auto"/>
        <w:jc w:val="both"/>
        <w:rPr>
          <w:rFonts w:ascii="Helvetica Neue" w:hAnsi="Helvetica Neue" w:cs="Arial"/>
          <w:sz w:val="20"/>
          <w:szCs w:val="20"/>
        </w:rPr>
      </w:pPr>
    </w:p>
    <w:p w14:paraId="74729AD9" w14:textId="50078B85" w:rsidR="00461A3E" w:rsidRPr="00CD5343" w:rsidRDefault="0051634C" w:rsidP="0051634C">
      <w:pPr>
        <w:spacing w:line="276" w:lineRule="auto"/>
        <w:ind w:left="720" w:hanging="720"/>
        <w:jc w:val="both"/>
        <w:rPr>
          <w:rFonts w:ascii="Helvetica Neue" w:hAnsi="Helvetica Neue" w:cs="Calibri"/>
          <w:sz w:val="20"/>
          <w:szCs w:val="20"/>
        </w:rPr>
      </w:pPr>
      <w:r>
        <w:rPr>
          <w:rFonts w:ascii="Helvetica Neue" w:hAnsi="Helvetica Neue"/>
          <w:sz w:val="20"/>
          <w:szCs w:val="20"/>
        </w:rPr>
        <w:t>11.</w:t>
      </w:r>
      <w:r>
        <w:rPr>
          <w:rFonts w:ascii="Helvetica Neue" w:hAnsi="Helvetica Neue"/>
          <w:sz w:val="20"/>
          <w:szCs w:val="20"/>
        </w:rPr>
        <w:tab/>
      </w:r>
      <w:r w:rsidR="00FA16F9" w:rsidRPr="00CD5343">
        <w:rPr>
          <w:rFonts w:ascii="Helvetica Neue" w:hAnsi="Helvetica Neue"/>
          <w:sz w:val="20"/>
          <w:szCs w:val="20"/>
        </w:rPr>
        <w:t xml:space="preserve">Australia has not fully incorporated the CRPD into Australian domestic law and there remains no comprehensive legal framework for the protection of human rights. Whilst Australia’s domestic law contains a number of pieces of legislation that protect </w:t>
      </w:r>
      <w:r w:rsidR="00FA16F9" w:rsidRPr="00CD5343">
        <w:rPr>
          <w:rFonts w:ascii="Helvetica Neue" w:hAnsi="Helvetica Neue"/>
          <w:i/>
          <w:sz w:val="20"/>
          <w:szCs w:val="20"/>
          <w:u w:val="single"/>
        </w:rPr>
        <w:t>certain</w:t>
      </w:r>
      <w:r w:rsidR="00FA16F9" w:rsidRPr="00CD5343">
        <w:rPr>
          <w:rFonts w:ascii="Helvetica Neue" w:hAnsi="Helvetica Neue"/>
          <w:sz w:val="20"/>
          <w:szCs w:val="20"/>
        </w:rPr>
        <w:t xml:space="preserve"> human rights, particularly the right to non-discrimination, they do not cover all rights provided for in the CRPD. </w:t>
      </w:r>
    </w:p>
    <w:p w14:paraId="2A8CB6D5" w14:textId="77777777" w:rsidR="00461A3E" w:rsidRPr="00CD5343" w:rsidRDefault="00461A3E" w:rsidP="00CD5343">
      <w:pPr>
        <w:spacing w:line="276" w:lineRule="auto"/>
        <w:jc w:val="both"/>
        <w:rPr>
          <w:rFonts w:ascii="Helvetica Neue" w:hAnsi="Helvetica Neue" w:cs="Calibri"/>
          <w:sz w:val="20"/>
          <w:szCs w:val="20"/>
        </w:rPr>
      </w:pPr>
    </w:p>
    <w:p w14:paraId="0F0894AF" w14:textId="0F1550F8" w:rsidR="00E60D90" w:rsidRPr="00CD5343" w:rsidRDefault="0051634C" w:rsidP="0051634C">
      <w:pPr>
        <w:spacing w:line="276" w:lineRule="auto"/>
        <w:ind w:left="720" w:hanging="720"/>
        <w:jc w:val="both"/>
        <w:rPr>
          <w:rFonts w:ascii="Helvetica Neue" w:hAnsi="Helvetica Neue"/>
          <w:sz w:val="20"/>
          <w:szCs w:val="20"/>
        </w:rPr>
      </w:pPr>
      <w:r>
        <w:rPr>
          <w:rFonts w:ascii="Helvetica Neue" w:hAnsi="Helvetica Neue"/>
          <w:sz w:val="20"/>
          <w:szCs w:val="20"/>
        </w:rPr>
        <w:t>12.</w:t>
      </w:r>
      <w:r>
        <w:rPr>
          <w:rFonts w:ascii="Helvetica Neue" w:hAnsi="Helvetica Neue"/>
          <w:sz w:val="20"/>
          <w:szCs w:val="20"/>
        </w:rPr>
        <w:tab/>
      </w:r>
      <w:r w:rsidR="00FA16F9" w:rsidRPr="00CD5343">
        <w:rPr>
          <w:rFonts w:ascii="Helvetica Neue" w:hAnsi="Helvetica Neue"/>
          <w:sz w:val="20"/>
          <w:szCs w:val="20"/>
        </w:rPr>
        <w:t xml:space="preserve">Although Australia’s implementation of CRPD obligations are set out in the </w:t>
      </w:r>
      <w:r w:rsidR="00FA16F9" w:rsidRPr="00CD5343">
        <w:rPr>
          <w:rFonts w:ascii="Helvetica Neue" w:hAnsi="Helvetica Neue"/>
          <w:i/>
          <w:sz w:val="20"/>
          <w:szCs w:val="20"/>
        </w:rPr>
        <w:t xml:space="preserve">National Disability Strategy 2010-2020 </w:t>
      </w:r>
      <w:r w:rsidR="00FA16F9" w:rsidRPr="00CD5343">
        <w:rPr>
          <w:rFonts w:ascii="Helvetica Neue" w:hAnsi="Helvetica Neue"/>
          <w:sz w:val="20"/>
          <w:szCs w:val="20"/>
        </w:rPr>
        <w:t>(NDS), the NDS</w:t>
      </w:r>
      <w:r w:rsidR="00DA16F0" w:rsidRPr="00CD5343">
        <w:rPr>
          <w:rFonts w:ascii="Helvetica Neue" w:hAnsi="Helvetica Neue"/>
          <w:sz w:val="20"/>
          <w:szCs w:val="20"/>
        </w:rPr>
        <w:t xml:space="preserve">, has not been, and is not, being driven consistently across government jurisdictions. </w:t>
      </w:r>
      <w:r>
        <w:rPr>
          <w:rFonts w:ascii="Helvetica Neue" w:hAnsi="Helvetica Neue"/>
          <w:sz w:val="20"/>
          <w:szCs w:val="20"/>
        </w:rPr>
        <w:t>For example, t</w:t>
      </w:r>
      <w:r w:rsidR="00E60D90" w:rsidRPr="00CD5343">
        <w:rPr>
          <w:rFonts w:ascii="Helvetica Neue" w:hAnsi="Helvetica Neue"/>
          <w:sz w:val="20"/>
          <w:szCs w:val="20"/>
        </w:rPr>
        <w:t xml:space="preserve">he second NDS implementation Plan </w:t>
      </w:r>
      <w:r w:rsidR="00E60D90" w:rsidRPr="00CD5343">
        <w:rPr>
          <w:rFonts w:ascii="Helvetica Neue" w:hAnsi="Helvetica Neue"/>
          <w:i/>
          <w:sz w:val="20"/>
          <w:szCs w:val="20"/>
        </w:rPr>
        <w:t>Driving Action 2015-2018</w:t>
      </w:r>
      <w:r w:rsidR="00E60D90" w:rsidRPr="00CD5343">
        <w:rPr>
          <w:rFonts w:ascii="Helvetica Neue" w:hAnsi="Helvetica Neue"/>
          <w:sz w:val="20"/>
          <w:szCs w:val="20"/>
        </w:rPr>
        <w:t>,</w:t>
      </w:r>
      <w:r w:rsidR="00E60D90" w:rsidRPr="00CD5343">
        <w:rPr>
          <w:rStyle w:val="FootnoteReference"/>
          <w:rFonts w:ascii="Helvetica Neue" w:hAnsi="Helvetica Neue"/>
          <w:sz w:val="20"/>
          <w:szCs w:val="20"/>
        </w:rPr>
        <w:footnoteReference w:id="9"/>
      </w:r>
      <w:r w:rsidR="00E60D90" w:rsidRPr="00CD5343">
        <w:rPr>
          <w:rFonts w:ascii="Helvetica Neue" w:hAnsi="Helvetica Neue"/>
          <w:sz w:val="20"/>
          <w:szCs w:val="20"/>
        </w:rPr>
        <w:t xml:space="preserve"> </w:t>
      </w:r>
      <w:r w:rsidR="00E60D90" w:rsidRPr="00CD5343">
        <w:rPr>
          <w:rFonts w:ascii="Helvetica Neue" w:hAnsi="Helvetica Neue" w:cs="Cambria"/>
          <w:sz w:val="20"/>
          <w:szCs w:val="20"/>
        </w:rPr>
        <w:t xml:space="preserve">was only released in December 2016, </w:t>
      </w:r>
      <w:r w:rsidR="00E60D90" w:rsidRPr="00CD5343">
        <w:rPr>
          <w:rFonts w:ascii="Helvetica Neue" w:hAnsi="Helvetica Neue" w:cs="Cambria"/>
          <w:sz w:val="20"/>
          <w:szCs w:val="20"/>
          <w:u w:val="single"/>
        </w:rPr>
        <w:t>halfway</w:t>
      </w:r>
      <w:r w:rsidR="00E60D90" w:rsidRPr="00CD5343">
        <w:rPr>
          <w:rFonts w:ascii="Helvetica Neue" w:hAnsi="Helvetica Neue" w:cs="Cambria"/>
          <w:sz w:val="20"/>
          <w:szCs w:val="20"/>
        </w:rPr>
        <w:t xml:space="preserve"> through the implementation period 2015-2018, and </w:t>
      </w:r>
      <w:r w:rsidR="00E60D90" w:rsidRPr="00CD5343">
        <w:rPr>
          <w:rFonts w:ascii="Helvetica Neue" w:hAnsi="Helvetica Neue"/>
          <w:sz w:val="20"/>
          <w:szCs w:val="20"/>
        </w:rPr>
        <w:t>focuses on actions already underway. NDS progress reports</w:t>
      </w:r>
      <w:r w:rsidR="00E60D90" w:rsidRPr="00CD5343">
        <w:rPr>
          <w:rStyle w:val="FootnoteReference"/>
          <w:rFonts w:ascii="Helvetica Neue" w:hAnsi="Helvetica Neue" w:cs="Cambria"/>
          <w:sz w:val="20"/>
          <w:szCs w:val="20"/>
        </w:rPr>
        <w:footnoteReference w:id="10"/>
      </w:r>
      <w:r w:rsidR="00E60D90" w:rsidRPr="00CD5343">
        <w:rPr>
          <w:rFonts w:ascii="Helvetica Neue" w:hAnsi="Helvetica Neue"/>
          <w:sz w:val="20"/>
          <w:szCs w:val="20"/>
        </w:rPr>
        <w:t xml:space="preserve"> often only </w:t>
      </w:r>
      <w:r w:rsidR="00E60D90" w:rsidRPr="00CD5343">
        <w:rPr>
          <w:rFonts w:ascii="Helvetica Neue" w:hAnsi="Helvetica Neue"/>
          <w:i/>
          <w:sz w:val="20"/>
          <w:szCs w:val="20"/>
          <w:u w:val="single"/>
        </w:rPr>
        <w:t>describe</w:t>
      </w:r>
      <w:r w:rsidR="00E60D90" w:rsidRPr="00CD5343">
        <w:rPr>
          <w:rFonts w:ascii="Helvetica Neue" w:hAnsi="Helvetica Neue"/>
          <w:sz w:val="20"/>
          <w:szCs w:val="20"/>
        </w:rPr>
        <w:t xml:space="preserve"> these actions rather than </w:t>
      </w:r>
      <w:r w:rsidR="00E60D90" w:rsidRPr="00CD5343">
        <w:rPr>
          <w:rFonts w:ascii="Helvetica Neue" w:hAnsi="Helvetica Neue"/>
          <w:i/>
          <w:sz w:val="20"/>
          <w:szCs w:val="20"/>
          <w:u w:val="single"/>
        </w:rPr>
        <w:t>evaluate</w:t>
      </w:r>
      <w:r w:rsidR="00E60D90" w:rsidRPr="00CD5343">
        <w:rPr>
          <w:rFonts w:ascii="Helvetica Neue" w:hAnsi="Helvetica Neue"/>
          <w:sz w:val="20"/>
          <w:szCs w:val="20"/>
        </w:rPr>
        <w:t xml:space="preserve"> outcomes for people with disability. </w:t>
      </w:r>
    </w:p>
    <w:p w14:paraId="0C0C18EA" w14:textId="77777777" w:rsidR="00E60D90" w:rsidRPr="00CD5343" w:rsidRDefault="00E60D90" w:rsidP="00CD5343">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Neue" w:hAnsi="Helvetica Neue"/>
          <w:sz w:val="20"/>
          <w:szCs w:val="20"/>
        </w:rPr>
      </w:pPr>
    </w:p>
    <w:p w14:paraId="551B1BA8" w14:textId="6CDA4636" w:rsidR="00CB5EA2" w:rsidRPr="00CD5343" w:rsidRDefault="0051634C" w:rsidP="0051634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hanging="720"/>
        <w:jc w:val="both"/>
        <w:rPr>
          <w:rFonts w:ascii="Helvetica Neue" w:hAnsi="Helvetica Neue" w:cs="Calibri"/>
          <w:bCs/>
          <w:sz w:val="20"/>
          <w:szCs w:val="20"/>
        </w:rPr>
      </w:pPr>
      <w:r>
        <w:rPr>
          <w:rFonts w:ascii="Helvetica Neue" w:hAnsi="Helvetica Neue"/>
          <w:sz w:val="20"/>
          <w:szCs w:val="20"/>
        </w:rPr>
        <w:t>13.</w:t>
      </w:r>
      <w:r>
        <w:rPr>
          <w:rFonts w:ascii="Helvetica Neue" w:hAnsi="Helvetica Neue"/>
          <w:sz w:val="20"/>
          <w:szCs w:val="20"/>
        </w:rPr>
        <w:tab/>
      </w:r>
      <w:r w:rsidR="00DA16F0" w:rsidRPr="00CD5343">
        <w:rPr>
          <w:rFonts w:ascii="Helvetica Neue" w:hAnsi="Helvetica Neue"/>
          <w:sz w:val="20"/>
          <w:szCs w:val="20"/>
        </w:rPr>
        <w:t xml:space="preserve">There is a lack of investment in implementation, monitoring and evaluation across the NDS policy outcome areas. Critically, the NDS </w:t>
      </w:r>
      <w:r w:rsidR="00FA16F9" w:rsidRPr="00CD5343">
        <w:rPr>
          <w:rFonts w:ascii="Helvetica Neue" w:hAnsi="Helvetica Neue"/>
          <w:sz w:val="20"/>
          <w:szCs w:val="20"/>
        </w:rPr>
        <w:t>lacks actions and measurable outcomes to address systemic human rights violations.</w:t>
      </w:r>
      <w:r w:rsidR="00FA16F9" w:rsidRPr="00CD5343">
        <w:rPr>
          <w:rStyle w:val="FootnoteReference"/>
          <w:rFonts w:ascii="Helvetica Neue" w:hAnsi="Helvetica Neue"/>
          <w:sz w:val="20"/>
          <w:szCs w:val="20"/>
        </w:rPr>
        <w:footnoteReference w:id="11"/>
      </w:r>
      <w:r w:rsidR="00FA16F9" w:rsidRPr="00CD5343">
        <w:rPr>
          <w:rFonts w:ascii="Helvetica Neue" w:hAnsi="Helvetica Neue"/>
          <w:sz w:val="20"/>
          <w:szCs w:val="20"/>
        </w:rPr>
        <w:t xml:space="preserve"> </w:t>
      </w:r>
      <w:r w:rsidR="00DF6C80" w:rsidRPr="00CD5343">
        <w:rPr>
          <w:rFonts w:ascii="Helvetica Neue" w:hAnsi="Helvetica Neue"/>
          <w:sz w:val="20"/>
          <w:szCs w:val="20"/>
        </w:rPr>
        <w:t xml:space="preserve">In addition, the NDS </w:t>
      </w:r>
      <w:r w:rsidR="00CB5EA2" w:rsidRPr="00CD5343">
        <w:rPr>
          <w:rFonts w:ascii="Helvetica Neue" w:hAnsi="Helvetica Neue" w:cs="Calibri"/>
          <w:bCs/>
          <w:sz w:val="20"/>
          <w:szCs w:val="20"/>
        </w:rPr>
        <w:t>is siloed within the Australian Department of Social Services (DSS) as a disability policy responsibility only. This means there is little authority to leverage change across other Australian Government departments, or across State and Territory jurisdictions. Disabled People’s Organisations (DPOs) have</w:t>
      </w:r>
      <w:r>
        <w:rPr>
          <w:rFonts w:ascii="Helvetica Neue" w:hAnsi="Helvetica Neue" w:cs="Calibri"/>
          <w:bCs/>
          <w:sz w:val="20"/>
          <w:szCs w:val="20"/>
        </w:rPr>
        <w:t xml:space="preserve"> therefore,</w:t>
      </w:r>
      <w:r w:rsidR="00CB5EA2" w:rsidRPr="00CD5343">
        <w:rPr>
          <w:rFonts w:ascii="Helvetica Neue" w:hAnsi="Helvetica Neue" w:cs="Calibri"/>
          <w:bCs/>
          <w:sz w:val="20"/>
          <w:szCs w:val="20"/>
        </w:rPr>
        <w:t xml:space="preserve"> </w:t>
      </w:r>
      <w:r w:rsidR="00600852" w:rsidRPr="00CD5343">
        <w:rPr>
          <w:rFonts w:ascii="Helvetica Neue" w:hAnsi="Helvetica Neue" w:cs="Calibri"/>
          <w:bCs/>
          <w:sz w:val="20"/>
          <w:szCs w:val="20"/>
        </w:rPr>
        <w:t xml:space="preserve">consistently </w:t>
      </w:r>
      <w:r w:rsidR="00CB5EA2" w:rsidRPr="00CD5343">
        <w:rPr>
          <w:rFonts w:ascii="Helvetica Neue" w:hAnsi="Helvetica Neue" w:cs="Calibri"/>
          <w:bCs/>
          <w:sz w:val="20"/>
          <w:szCs w:val="20"/>
        </w:rPr>
        <w:t>called on successive Australian Governments to establish a high-level executive mechanism within the Department of Prime Minister and Cabinet. Such a mechanism would hold strategic operational responsibility for the NDS and have the capacity to leverage reform across Commonwealth agencies and across States and Territories.</w:t>
      </w:r>
      <w:r w:rsidR="00CB5EA2" w:rsidRPr="00CD5343">
        <w:rPr>
          <w:rStyle w:val="FootnoteReference"/>
          <w:rFonts w:ascii="Helvetica Neue" w:hAnsi="Helvetica Neue" w:cs="Calibri"/>
          <w:bCs/>
          <w:sz w:val="20"/>
          <w:szCs w:val="20"/>
        </w:rPr>
        <w:footnoteReference w:id="12"/>
      </w:r>
      <w:r w:rsidR="00CB5EA2" w:rsidRPr="00CD5343">
        <w:rPr>
          <w:rFonts w:ascii="Helvetica Neue" w:hAnsi="Helvetica Neue" w:cs="Calibri"/>
          <w:bCs/>
          <w:sz w:val="20"/>
          <w:szCs w:val="20"/>
        </w:rPr>
        <w:t xml:space="preserve"> </w:t>
      </w:r>
      <w:r w:rsidR="00BA59E1" w:rsidRPr="00CD5343">
        <w:rPr>
          <w:rFonts w:ascii="Helvetica Neue" w:hAnsi="Helvetica Neue"/>
          <w:sz w:val="20"/>
          <w:szCs w:val="20"/>
        </w:rPr>
        <w:t>Securing high level and cross government involvement and coordination is critical to ensuring that disability does not continue to be conceived of as only being the responsibility of specialist areas of government dealing with specific disability service issues.</w:t>
      </w:r>
      <w:r w:rsidR="00BA59E1" w:rsidRPr="00CD5343">
        <w:rPr>
          <w:rStyle w:val="FootnoteReference"/>
          <w:rFonts w:ascii="Helvetica Neue" w:hAnsi="Helvetica Neue"/>
          <w:sz w:val="20"/>
          <w:szCs w:val="20"/>
        </w:rPr>
        <w:footnoteReference w:id="13"/>
      </w:r>
    </w:p>
    <w:p w14:paraId="0DC5644F" w14:textId="721531A2" w:rsidR="00DA16F0" w:rsidRPr="00CD5343" w:rsidRDefault="00DA16F0" w:rsidP="00CD5343">
      <w:pPr>
        <w:spacing w:line="276" w:lineRule="auto"/>
        <w:jc w:val="both"/>
        <w:rPr>
          <w:rFonts w:ascii="Helvetica Neue" w:hAnsi="Helvetica Neue"/>
          <w:sz w:val="20"/>
          <w:szCs w:val="20"/>
        </w:rPr>
      </w:pPr>
    </w:p>
    <w:p w14:paraId="52B1914D" w14:textId="5B5765FB" w:rsidR="00FA16F9" w:rsidRPr="00CD5343" w:rsidRDefault="0051634C" w:rsidP="0051634C">
      <w:pPr>
        <w:spacing w:line="276" w:lineRule="auto"/>
        <w:ind w:left="720" w:hanging="720"/>
        <w:jc w:val="both"/>
        <w:rPr>
          <w:rFonts w:ascii="Helvetica Neue" w:hAnsi="Helvetica Neue"/>
          <w:sz w:val="20"/>
          <w:szCs w:val="20"/>
        </w:rPr>
      </w:pPr>
      <w:r>
        <w:rPr>
          <w:rFonts w:ascii="Helvetica Neue" w:hAnsi="Helvetica Neue"/>
          <w:sz w:val="20"/>
          <w:szCs w:val="20"/>
        </w:rPr>
        <w:t>14.</w:t>
      </w:r>
      <w:r>
        <w:rPr>
          <w:rFonts w:ascii="Helvetica Neue" w:hAnsi="Helvetica Neue"/>
          <w:sz w:val="20"/>
          <w:szCs w:val="20"/>
        </w:rPr>
        <w:tab/>
      </w:r>
      <w:r w:rsidR="00FA16F9" w:rsidRPr="00CD5343">
        <w:rPr>
          <w:rFonts w:ascii="Helvetica Neue" w:hAnsi="Helvetica Neue"/>
          <w:sz w:val="20"/>
          <w:szCs w:val="20"/>
        </w:rPr>
        <w:t xml:space="preserve">A significant area of reform under the NDS has been the implementation of the </w:t>
      </w:r>
      <w:r w:rsidR="00FA16F9" w:rsidRPr="00CD5343">
        <w:rPr>
          <w:rFonts w:ascii="Helvetica Neue" w:hAnsi="Helvetica Neue"/>
          <w:i/>
          <w:sz w:val="20"/>
          <w:szCs w:val="20"/>
        </w:rPr>
        <w:t>National Disability Insurance Scheme</w:t>
      </w:r>
      <w:r w:rsidR="00FA16F9" w:rsidRPr="00CD5343">
        <w:rPr>
          <w:rFonts w:ascii="Helvetica Neue" w:hAnsi="Helvetica Neue"/>
          <w:sz w:val="20"/>
          <w:szCs w:val="20"/>
        </w:rPr>
        <w:t xml:space="preserve"> (NDIS), a universal scheme that funds ‘reasonable and necessary’ supports for Australians with permanent and significant disability, and which is currently being rolled out across Australia. However, the significant </w:t>
      </w:r>
      <w:r w:rsidR="005417A3" w:rsidRPr="00CD5343">
        <w:rPr>
          <w:rFonts w:ascii="Helvetica Neue" w:hAnsi="Helvetica Neue"/>
          <w:sz w:val="20"/>
          <w:szCs w:val="20"/>
        </w:rPr>
        <w:t xml:space="preserve">and perhaps ‘tunnel vision’ </w:t>
      </w:r>
      <w:r w:rsidR="00FA16F9" w:rsidRPr="00CD5343">
        <w:rPr>
          <w:rFonts w:ascii="Helvetica Neue" w:hAnsi="Helvetica Neue"/>
          <w:sz w:val="20"/>
          <w:szCs w:val="20"/>
        </w:rPr>
        <w:t xml:space="preserve">focus </w:t>
      </w:r>
      <w:r w:rsidR="005417A3" w:rsidRPr="00CD5343">
        <w:rPr>
          <w:rFonts w:ascii="Helvetica Neue" w:hAnsi="Helvetica Neue"/>
          <w:sz w:val="20"/>
          <w:szCs w:val="20"/>
        </w:rPr>
        <w:t xml:space="preserve">and emphasis </w:t>
      </w:r>
      <w:r w:rsidR="00947506" w:rsidRPr="00CD5343">
        <w:rPr>
          <w:rFonts w:ascii="Helvetica Neue" w:hAnsi="Helvetica Neue"/>
          <w:sz w:val="20"/>
          <w:szCs w:val="20"/>
        </w:rPr>
        <w:t xml:space="preserve">by governments </w:t>
      </w:r>
      <w:r w:rsidR="00FA16F9" w:rsidRPr="00CD5343">
        <w:rPr>
          <w:rFonts w:ascii="Helvetica Neue" w:hAnsi="Helvetica Neue"/>
          <w:sz w:val="20"/>
          <w:szCs w:val="20"/>
        </w:rPr>
        <w:t xml:space="preserve">on the NDIS has resulted in much less action on other </w:t>
      </w:r>
      <w:r w:rsidR="00EA2D3D" w:rsidRPr="00CD5343">
        <w:rPr>
          <w:rFonts w:ascii="Helvetica Neue" w:hAnsi="Helvetica Neue"/>
          <w:sz w:val="20"/>
          <w:szCs w:val="20"/>
        </w:rPr>
        <w:t xml:space="preserve">serious </w:t>
      </w:r>
      <w:r w:rsidR="00FA16F9" w:rsidRPr="00CD5343">
        <w:rPr>
          <w:rFonts w:ascii="Helvetica Neue" w:hAnsi="Helvetica Neue"/>
          <w:sz w:val="20"/>
          <w:szCs w:val="20"/>
        </w:rPr>
        <w:t>human rights issues</w:t>
      </w:r>
      <w:r w:rsidR="00EA2D3D" w:rsidRPr="00CD5343">
        <w:rPr>
          <w:rFonts w:ascii="Helvetica Neue" w:hAnsi="Helvetica Neue"/>
          <w:sz w:val="20"/>
          <w:szCs w:val="20"/>
        </w:rPr>
        <w:t xml:space="preserve"> experienced by people with disability</w:t>
      </w:r>
      <w:r w:rsidR="00FA16F9" w:rsidRPr="00CD5343">
        <w:rPr>
          <w:rFonts w:ascii="Helvetica Neue" w:hAnsi="Helvetica Neue"/>
          <w:sz w:val="20"/>
          <w:szCs w:val="20"/>
        </w:rPr>
        <w:t xml:space="preserve">, including for example: systemic violations of rights in health, employment, education, violence, </w:t>
      </w:r>
      <w:r w:rsidR="005417A3" w:rsidRPr="00CD5343">
        <w:rPr>
          <w:rFonts w:ascii="Helvetica Neue" w:hAnsi="Helvetica Neue"/>
          <w:sz w:val="20"/>
          <w:szCs w:val="20"/>
        </w:rPr>
        <w:t xml:space="preserve">denial of legal capacity, indefinite detention, </w:t>
      </w:r>
      <w:r w:rsidR="00FA16F9" w:rsidRPr="00CD5343">
        <w:rPr>
          <w:rFonts w:ascii="Helvetica Neue" w:hAnsi="Helvetica Neue"/>
          <w:sz w:val="20"/>
          <w:szCs w:val="20"/>
        </w:rPr>
        <w:t>and forced treatments.</w:t>
      </w:r>
      <w:r w:rsidR="00337059" w:rsidRPr="00CD5343">
        <w:rPr>
          <w:rStyle w:val="FootnoteReference"/>
          <w:rFonts w:ascii="Helvetica Neue" w:hAnsi="Helvetica Neue"/>
          <w:sz w:val="20"/>
          <w:szCs w:val="20"/>
        </w:rPr>
        <w:footnoteReference w:id="14"/>
      </w:r>
      <w:r w:rsidR="00FA16F9" w:rsidRPr="00CD5343">
        <w:rPr>
          <w:rFonts w:ascii="Helvetica Neue" w:hAnsi="Helvetica Neue"/>
          <w:sz w:val="20"/>
          <w:szCs w:val="20"/>
        </w:rPr>
        <w:t xml:space="preserve"> There is a </w:t>
      </w:r>
      <w:r w:rsidR="00FA16F9" w:rsidRPr="00CD5343">
        <w:rPr>
          <w:rFonts w:ascii="Helvetica Neue" w:hAnsi="Helvetica Neue"/>
          <w:sz w:val="20"/>
          <w:szCs w:val="20"/>
        </w:rPr>
        <w:lastRenderedPageBreak/>
        <w:t xml:space="preserve">considerable lack of investment, </w:t>
      </w:r>
      <w:r w:rsidR="00600852" w:rsidRPr="00CD5343">
        <w:rPr>
          <w:rFonts w:ascii="Helvetica Neue" w:hAnsi="Helvetica Neue"/>
          <w:sz w:val="20"/>
          <w:szCs w:val="20"/>
        </w:rPr>
        <w:t xml:space="preserve">resourcing, </w:t>
      </w:r>
      <w:r w:rsidR="00FA16F9" w:rsidRPr="00CD5343">
        <w:rPr>
          <w:rFonts w:ascii="Helvetica Neue" w:hAnsi="Helvetica Neue"/>
          <w:sz w:val="20"/>
          <w:szCs w:val="20"/>
        </w:rPr>
        <w:t>concerted actions and evaluation for the NDS to drive reform</w:t>
      </w:r>
      <w:r w:rsidR="004C2642" w:rsidRPr="00CD5343">
        <w:rPr>
          <w:rFonts w:ascii="Helvetica Neue" w:hAnsi="Helvetica Neue"/>
          <w:sz w:val="20"/>
          <w:szCs w:val="20"/>
        </w:rPr>
        <w:t xml:space="preserve"> to promote and protect the </w:t>
      </w:r>
      <w:r w:rsidR="00947506" w:rsidRPr="00CD5343">
        <w:rPr>
          <w:rFonts w:ascii="Helvetica Neue" w:hAnsi="Helvetica Neue"/>
          <w:i/>
          <w:sz w:val="20"/>
          <w:szCs w:val="20"/>
          <w:u w:val="single"/>
        </w:rPr>
        <w:t>full</w:t>
      </w:r>
      <w:r w:rsidR="00947506" w:rsidRPr="00CD5343">
        <w:rPr>
          <w:rFonts w:ascii="Helvetica Neue" w:hAnsi="Helvetica Neue"/>
          <w:sz w:val="20"/>
          <w:szCs w:val="20"/>
        </w:rPr>
        <w:t xml:space="preserve"> range of </w:t>
      </w:r>
      <w:r w:rsidR="004C2642" w:rsidRPr="00CD5343">
        <w:rPr>
          <w:rFonts w:ascii="Helvetica Neue" w:hAnsi="Helvetica Neue"/>
          <w:sz w:val="20"/>
          <w:szCs w:val="20"/>
        </w:rPr>
        <w:t>rights of people with disability in Australia</w:t>
      </w:r>
      <w:r w:rsidR="00FA16F9" w:rsidRPr="00CD5343">
        <w:rPr>
          <w:rFonts w:ascii="Helvetica Neue" w:hAnsi="Helvetica Neue"/>
          <w:sz w:val="20"/>
          <w:szCs w:val="20"/>
        </w:rPr>
        <w:t xml:space="preserve">. </w:t>
      </w:r>
    </w:p>
    <w:p w14:paraId="463D4CB8" w14:textId="203085DB" w:rsidR="00FA16F9" w:rsidRPr="00CD5343" w:rsidRDefault="00FA16F9" w:rsidP="00CD5343">
      <w:pPr>
        <w:spacing w:line="276" w:lineRule="auto"/>
        <w:jc w:val="both"/>
        <w:rPr>
          <w:rFonts w:ascii="Helvetica Neue" w:hAnsi="Helvetica Neue"/>
          <w:sz w:val="20"/>
          <w:szCs w:val="20"/>
        </w:rPr>
      </w:pPr>
    </w:p>
    <w:p w14:paraId="49CC645D" w14:textId="36F08452" w:rsidR="008408AA" w:rsidRPr="00CD5343" w:rsidRDefault="0051634C" w:rsidP="0051634C">
      <w:pPr>
        <w:spacing w:line="276" w:lineRule="auto"/>
        <w:ind w:left="720" w:hanging="720"/>
        <w:jc w:val="both"/>
        <w:rPr>
          <w:rFonts w:ascii="Helvetica Neue" w:hAnsi="Helvetica Neue" w:cs="Arial"/>
          <w:sz w:val="20"/>
          <w:szCs w:val="20"/>
        </w:rPr>
      </w:pPr>
      <w:r>
        <w:rPr>
          <w:rFonts w:ascii="Helvetica Neue" w:hAnsi="Helvetica Neue"/>
          <w:sz w:val="20"/>
          <w:szCs w:val="20"/>
        </w:rPr>
        <w:t>15.</w:t>
      </w:r>
      <w:r>
        <w:rPr>
          <w:rFonts w:ascii="Helvetica Neue" w:hAnsi="Helvetica Neue"/>
          <w:sz w:val="20"/>
          <w:szCs w:val="20"/>
        </w:rPr>
        <w:tab/>
      </w:r>
      <w:r w:rsidR="00152C9E" w:rsidRPr="00CD5343">
        <w:rPr>
          <w:rFonts w:ascii="Helvetica Neue" w:hAnsi="Helvetica Neue"/>
          <w:sz w:val="20"/>
          <w:szCs w:val="20"/>
        </w:rPr>
        <w:t xml:space="preserve">In addition, the </w:t>
      </w:r>
      <w:r w:rsidR="00152C9E" w:rsidRPr="00CD5343">
        <w:rPr>
          <w:rFonts w:ascii="Helvetica Neue" w:hAnsi="Helvetica Neue"/>
          <w:bCs/>
          <w:sz w:val="20"/>
          <w:szCs w:val="20"/>
        </w:rPr>
        <w:t>NDS does not reflect engagement with, nor demonstrate any respect for relevant treaty body reviews of Australia</w:t>
      </w:r>
      <w:r>
        <w:rPr>
          <w:rFonts w:ascii="Helvetica Neue" w:hAnsi="Helvetica Neue"/>
          <w:bCs/>
          <w:sz w:val="20"/>
          <w:szCs w:val="20"/>
        </w:rPr>
        <w:t>.</w:t>
      </w:r>
      <w:r w:rsidR="00E60D90" w:rsidRPr="00CD5343">
        <w:rPr>
          <w:rStyle w:val="FootnoteReference"/>
          <w:rFonts w:ascii="Helvetica Neue" w:hAnsi="Helvetica Neue"/>
          <w:bCs/>
          <w:sz w:val="20"/>
          <w:szCs w:val="20"/>
        </w:rPr>
        <w:footnoteReference w:id="15"/>
      </w:r>
      <w:r w:rsidR="00E60D90" w:rsidRPr="00CD5343">
        <w:rPr>
          <w:rFonts w:ascii="Helvetica Neue" w:hAnsi="Helvetica Neue"/>
          <w:bCs/>
          <w:sz w:val="20"/>
          <w:szCs w:val="20"/>
        </w:rPr>
        <w:t xml:space="preserve"> </w:t>
      </w:r>
      <w:r>
        <w:rPr>
          <w:rFonts w:ascii="Helvetica Neue" w:hAnsi="Helvetica Neue"/>
          <w:bCs/>
          <w:sz w:val="20"/>
          <w:szCs w:val="20"/>
        </w:rPr>
        <w:t>R</w:t>
      </w:r>
      <w:r w:rsidR="00593EBF" w:rsidRPr="00CD5343">
        <w:rPr>
          <w:rFonts w:ascii="Helvetica Neue" w:hAnsi="Helvetica Neue"/>
          <w:bCs/>
          <w:sz w:val="20"/>
          <w:szCs w:val="20"/>
        </w:rPr>
        <w:t>elevant recommendations stemming from these treaty body reviews of Australia are not incorporated into concrete actions within the NDS</w:t>
      </w:r>
      <w:r w:rsidR="00961CE8" w:rsidRPr="00CD5343">
        <w:rPr>
          <w:rFonts w:ascii="Helvetica Neue" w:hAnsi="Helvetica Neue"/>
          <w:bCs/>
          <w:sz w:val="20"/>
          <w:szCs w:val="20"/>
        </w:rPr>
        <w:t xml:space="preserve"> and its Implementation Plans</w:t>
      </w:r>
      <w:r w:rsidR="00593EBF" w:rsidRPr="00CD5343">
        <w:rPr>
          <w:rFonts w:ascii="Helvetica Neue" w:hAnsi="Helvetica Neue"/>
          <w:bCs/>
          <w:sz w:val="20"/>
          <w:szCs w:val="20"/>
        </w:rPr>
        <w:t xml:space="preserve">. In relation to the CRPD, for example, </w:t>
      </w:r>
      <w:r w:rsidR="00152C9E" w:rsidRPr="00CD5343">
        <w:rPr>
          <w:rFonts w:ascii="Helvetica Neue" w:hAnsi="Helvetica Neue"/>
          <w:bCs/>
          <w:sz w:val="20"/>
          <w:szCs w:val="20"/>
        </w:rPr>
        <w:t xml:space="preserve">Australia still maintains its </w:t>
      </w:r>
      <w:r w:rsidR="007A1BEC" w:rsidRPr="00CD5343">
        <w:rPr>
          <w:rFonts w:ascii="Helvetica Neue" w:hAnsi="Helvetica Neue"/>
          <w:sz w:val="20"/>
          <w:szCs w:val="20"/>
        </w:rPr>
        <w:t>I</w:t>
      </w:r>
      <w:r w:rsidR="00152C9E" w:rsidRPr="00CD5343">
        <w:rPr>
          <w:rFonts w:ascii="Helvetica Neue" w:hAnsi="Helvetica Neue"/>
          <w:sz w:val="20"/>
          <w:szCs w:val="20"/>
        </w:rPr>
        <w:t xml:space="preserve">nterpretative </w:t>
      </w:r>
      <w:r w:rsidR="007A1BEC" w:rsidRPr="00CD5343">
        <w:rPr>
          <w:rFonts w:ascii="Helvetica Neue" w:hAnsi="Helvetica Neue"/>
          <w:sz w:val="20"/>
          <w:szCs w:val="20"/>
        </w:rPr>
        <w:t>D</w:t>
      </w:r>
      <w:r w:rsidR="00152C9E" w:rsidRPr="00CD5343">
        <w:rPr>
          <w:rFonts w:ascii="Helvetica Neue" w:hAnsi="Helvetica Neue"/>
          <w:sz w:val="20"/>
          <w:szCs w:val="20"/>
        </w:rPr>
        <w:t>eclarations</w:t>
      </w:r>
      <w:r w:rsidR="00E272CF" w:rsidRPr="00CD5343">
        <w:rPr>
          <w:rStyle w:val="FootnoteReference"/>
          <w:rFonts w:ascii="Helvetica Neue" w:hAnsi="Helvetica Neue"/>
          <w:sz w:val="20"/>
          <w:szCs w:val="20"/>
        </w:rPr>
        <w:footnoteReference w:id="16"/>
      </w:r>
      <w:r w:rsidR="00152C9E" w:rsidRPr="00CD5343">
        <w:rPr>
          <w:rFonts w:ascii="Helvetica Neue" w:hAnsi="Helvetica Neue"/>
          <w:sz w:val="20"/>
          <w:szCs w:val="20"/>
        </w:rPr>
        <w:t xml:space="preserve"> on </w:t>
      </w:r>
      <w:r w:rsidR="00B5028F" w:rsidRPr="00CD5343">
        <w:rPr>
          <w:rFonts w:ascii="Helvetica Neue" w:hAnsi="Helvetica Neue"/>
          <w:sz w:val="20"/>
          <w:szCs w:val="20"/>
        </w:rPr>
        <w:t>CRPD Article 12 [</w:t>
      </w:r>
      <w:r w:rsidR="00B5028F" w:rsidRPr="00CD5343">
        <w:rPr>
          <w:rFonts w:ascii="Helvetica Neue" w:hAnsi="Helvetica Neue"/>
          <w:i/>
          <w:sz w:val="20"/>
          <w:szCs w:val="20"/>
        </w:rPr>
        <w:t>Equal recognition before the law</w:t>
      </w:r>
      <w:r w:rsidR="00B5028F" w:rsidRPr="00CD5343">
        <w:rPr>
          <w:rFonts w:ascii="Helvetica Neue" w:hAnsi="Helvetica Neue"/>
          <w:sz w:val="20"/>
          <w:szCs w:val="20"/>
        </w:rPr>
        <w:t>], Article 17 [</w:t>
      </w:r>
      <w:r w:rsidR="00B5028F" w:rsidRPr="00CD5343">
        <w:rPr>
          <w:rFonts w:ascii="Helvetica Neue" w:hAnsi="Helvetica Neue"/>
          <w:i/>
          <w:sz w:val="20"/>
          <w:szCs w:val="20"/>
        </w:rPr>
        <w:t>Protecting the integrity of the person</w:t>
      </w:r>
      <w:r w:rsidR="00B5028F" w:rsidRPr="00CD5343">
        <w:rPr>
          <w:rFonts w:ascii="Helvetica Neue" w:hAnsi="Helvetica Neue"/>
          <w:sz w:val="20"/>
          <w:szCs w:val="20"/>
        </w:rPr>
        <w:t>] and Article 18 [</w:t>
      </w:r>
      <w:r w:rsidR="00B5028F" w:rsidRPr="00CD5343">
        <w:rPr>
          <w:rFonts w:ascii="Helvetica Neue" w:hAnsi="Helvetica Neue"/>
          <w:i/>
          <w:sz w:val="20"/>
          <w:szCs w:val="20"/>
        </w:rPr>
        <w:t>Liberty of movement and nationality</w:t>
      </w:r>
      <w:r w:rsidR="00B5028F" w:rsidRPr="00CD5343">
        <w:rPr>
          <w:rFonts w:ascii="Helvetica Neue" w:hAnsi="Helvetica Neue"/>
          <w:sz w:val="20"/>
          <w:szCs w:val="20"/>
        </w:rPr>
        <w:t>]. These Interpretative Declarations, which include allowing for substituted decision-making and compulsory medical treatment, have been found to be hindering Australia’s ability to comply with the CRPD and are being used as a justification to deny people with disability their human rights.</w:t>
      </w:r>
      <w:r w:rsidR="00E60D90" w:rsidRPr="00CD5343">
        <w:rPr>
          <w:rStyle w:val="FootnoteReference"/>
          <w:rFonts w:ascii="Helvetica Neue" w:hAnsi="Helvetica Neue"/>
          <w:sz w:val="20"/>
          <w:szCs w:val="20"/>
        </w:rPr>
        <w:footnoteReference w:id="17"/>
      </w:r>
      <w:r w:rsidR="00B5028F" w:rsidRPr="00CD5343">
        <w:rPr>
          <w:rFonts w:ascii="Helvetica Neue" w:hAnsi="Helvetica Neue"/>
          <w:sz w:val="20"/>
          <w:szCs w:val="20"/>
        </w:rPr>
        <w:t xml:space="preserve"> </w:t>
      </w:r>
      <w:r w:rsidR="004A144F" w:rsidRPr="00CD5343">
        <w:rPr>
          <w:rFonts w:ascii="Helvetica Neue" w:hAnsi="Helvetica Neue"/>
          <w:sz w:val="20"/>
          <w:szCs w:val="20"/>
        </w:rPr>
        <w:t xml:space="preserve">Following </w:t>
      </w:r>
      <w:r w:rsidR="004A144F" w:rsidRPr="00CD5343">
        <w:rPr>
          <w:rFonts w:ascii="Helvetica Neue" w:hAnsi="Helvetica Neue" w:cs="Arial"/>
          <w:sz w:val="20"/>
          <w:szCs w:val="20"/>
        </w:rPr>
        <w:t>the Review of Australia’s implementation and compliance with the CRPD</w:t>
      </w:r>
      <w:r w:rsidR="00773956" w:rsidRPr="00CD5343">
        <w:rPr>
          <w:rFonts w:ascii="Helvetica Neue" w:hAnsi="Helvetica Neue" w:cs="Arial"/>
          <w:sz w:val="20"/>
          <w:szCs w:val="20"/>
        </w:rPr>
        <w:t xml:space="preserve"> in 2013</w:t>
      </w:r>
      <w:r>
        <w:rPr>
          <w:rStyle w:val="FootnoteReference"/>
          <w:rFonts w:ascii="Helvetica Neue" w:hAnsi="Helvetica Neue" w:cs="Arial"/>
          <w:sz w:val="20"/>
          <w:szCs w:val="20"/>
        </w:rPr>
        <w:footnoteReference w:id="18"/>
      </w:r>
      <w:r w:rsidR="004A144F" w:rsidRPr="00CD5343">
        <w:rPr>
          <w:rFonts w:ascii="Helvetica Neue" w:hAnsi="Helvetica Neue" w:cs="Arial"/>
          <w:sz w:val="20"/>
          <w:szCs w:val="20"/>
        </w:rPr>
        <w:t xml:space="preserve">, the United Nations </w:t>
      </w:r>
      <w:r w:rsidR="004A144F" w:rsidRPr="00CD5343">
        <w:rPr>
          <w:rFonts w:ascii="Helvetica Neue" w:hAnsi="Helvetica Neue" w:cs="Arial"/>
          <w:i/>
          <w:sz w:val="20"/>
          <w:szCs w:val="20"/>
        </w:rPr>
        <w:t>Committee on the Rights of Persons with Disabilities</w:t>
      </w:r>
      <w:r w:rsidR="005F4714" w:rsidRPr="00CD5343">
        <w:rPr>
          <w:rFonts w:ascii="Helvetica Neue" w:hAnsi="Helvetica Neue" w:cs="Arial"/>
          <w:i/>
          <w:sz w:val="20"/>
          <w:szCs w:val="20"/>
        </w:rPr>
        <w:t xml:space="preserve"> </w:t>
      </w:r>
      <w:r w:rsidR="005F4714" w:rsidRPr="00CD5343">
        <w:rPr>
          <w:rFonts w:ascii="Helvetica Neue" w:hAnsi="Helvetica Neue" w:cs="Arial"/>
          <w:sz w:val="20"/>
          <w:szCs w:val="20"/>
        </w:rPr>
        <w:t>recommended that</w:t>
      </w:r>
      <w:r w:rsidR="008408AA" w:rsidRPr="00CD5343">
        <w:rPr>
          <w:rFonts w:ascii="Helvetica Neue" w:hAnsi="Helvetica Neue" w:cs="Arial"/>
          <w:sz w:val="20"/>
          <w:szCs w:val="20"/>
        </w:rPr>
        <w:t>:</w:t>
      </w:r>
    </w:p>
    <w:p w14:paraId="62D8DFB7" w14:textId="77777777" w:rsidR="008408AA" w:rsidRPr="00CD5343" w:rsidRDefault="008408AA" w:rsidP="00CD5343">
      <w:pPr>
        <w:spacing w:line="276" w:lineRule="auto"/>
        <w:jc w:val="both"/>
        <w:rPr>
          <w:rFonts w:ascii="Helvetica Neue" w:hAnsi="Helvetica Neue" w:cs="Arial"/>
          <w:sz w:val="20"/>
          <w:szCs w:val="20"/>
        </w:rPr>
      </w:pPr>
    </w:p>
    <w:p w14:paraId="1F4C7BE2" w14:textId="12573748" w:rsidR="008408AA" w:rsidRPr="00CD5343" w:rsidRDefault="005F4714" w:rsidP="00C57E0B">
      <w:pPr>
        <w:spacing w:line="276" w:lineRule="auto"/>
        <w:ind w:left="1440" w:right="720"/>
        <w:jc w:val="both"/>
        <w:rPr>
          <w:rFonts w:ascii="Helvetica Neue" w:hAnsi="Helvetica Neue"/>
          <w:i/>
          <w:sz w:val="20"/>
          <w:szCs w:val="20"/>
        </w:rPr>
      </w:pPr>
      <w:r w:rsidRPr="00CD5343">
        <w:rPr>
          <w:rFonts w:ascii="Helvetica Neue" w:hAnsi="Helvetica Neue" w:cs="Arial"/>
          <w:i/>
          <w:sz w:val="20"/>
          <w:szCs w:val="20"/>
        </w:rPr>
        <w:t>“</w:t>
      </w:r>
      <w:r w:rsidRPr="00CD5343">
        <w:rPr>
          <w:rFonts w:ascii="Helvetica Neue" w:hAnsi="Helvetica Neue"/>
          <w:i/>
          <w:sz w:val="20"/>
          <w:szCs w:val="20"/>
        </w:rPr>
        <w:t xml:space="preserve">the State party to incorporate all rights under the Convention into domestic law and to review the interpretative declarations on art.12, 17 and 18 in order to withdraw them.” </w:t>
      </w:r>
    </w:p>
    <w:p w14:paraId="344115FF" w14:textId="77777777" w:rsidR="008408AA" w:rsidRPr="00CD5343" w:rsidRDefault="008408AA" w:rsidP="00CD5343">
      <w:pPr>
        <w:spacing w:line="276" w:lineRule="auto"/>
        <w:jc w:val="both"/>
        <w:rPr>
          <w:rFonts w:ascii="Helvetica Neue" w:hAnsi="Helvetica Neue"/>
          <w:sz w:val="20"/>
          <w:szCs w:val="20"/>
        </w:rPr>
      </w:pPr>
    </w:p>
    <w:p w14:paraId="447088FD" w14:textId="3117C840" w:rsidR="00B5028F" w:rsidRPr="00CD5343" w:rsidRDefault="0051634C" w:rsidP="00CD5343">
      <w:pPr>
        <w:spacing w:line="276" w:lineRule="auto"/>
        <w:jc w:val="both"/>
        <w:rPr>
          <w:rFonts w:ascii="Helvetica Neue" w:hAnsi="Helvetica Neue"/>
          <w:bCs/>
          <w:sz w:val="20"/>
          <w:szCs w:val="20"/>
        </w:rPr>
      </w:pPr>
      <w:r>
        <w:rPr>
          <w:rFonts w:ascii="Helvetica Neue" w:hAnsi="Helvetica Neue"/>
          <w:sz w:val="20"/>
          <w:szCs w:val="20"/>
        </w:rPr>
        <w:t>16.</w:t>
      </w:r>
      <w:r>
        <w:rPr>
          <w:rFonts w:ascii="Helvetica Neue" w:hAnsi="Helvetica Neue"/>
          <w:sz w:val="20"/>
          <w:szCs w:val="20"/>
        </w:rPr>
        <w:tab/>
      </w:r>
      <w:r w:rsidR="005F4714" w:rsidRPr="00CD5343">
        <w:rPr>
          <w:rFonts w:ascii="Helvetica Neue" w:hAnsi="Helvetica Neue"/>
          <w:sz w:val="20"/>
          <w:szCs w:val="20"/>
        </w:rPr>
        <w:t xml:space="preserve">These recommendations have not been enacted. </w:t>
      </w:r>
    </w:p>
    <w:p w14:paraId="2F07C638" w14:textId="677EAC20" w:rsidR="00B5028F" w:rsidRDefault="00B5028F" w:rsidP="00CD5343">
      <w:pPr>
        <w:spacing w:line="276" w:lineRule="auto"/>
        <w:jc w:val="both"/>
        <w:rPr>
          <w:rFonts w:ascii="Helvetica Neue" w:hAnsi="Helvetica Neue"/>
          <w:bCs/>
          <w:sz w:val="20"/>
          <w:szCs w:val="20"/>
        </w:rPr>
      </w:pPr>
    </w:p>
    <w:p w14:paraId="019E3446" w14:textId="1E09B643" w:rsidR="0042066A" w:rsidRDefault="001A7281" w:rsidP="001A7281">
      <w:pPr>
        <w:spacing w:line="276" w:lineRule="auto"/>
        <w:ind w:left="720" w:hanging="720"/>
        <w:jc w:val="both"/>
        <w:rPr>
          <w:rFonts w:ascii="Helvetica Neue" w:hAnsi="Helvetica Neue"/>
          <w:bCs/>
          <w:sz w:val="20"/>
          <w:szCs w:val="20"/>
        </w:rPr>
      </w:pPr>
      <w:r>
        <w:rPr>
          <w:rFonts w:ascii="Helvetica Neue" w:hAnsi="Helvetica Neue"/>
          <w:bCs/>
          <w:sz w:val="20"/>
          <w:szCs w:val="20"/>
        </w:rPr>
        <w:t>17.</w:t>
      </w:r>
      <w:r>
        <w:rPr>
          <w:rFonts w:ascii="Helvetica Neue" w:hAnsi="Helvetica Neue"/>
          <w:bCs/>
          <w:sz w:val="20"/>
          <w:szCs w:val="20"/>
        </w:rPr>
        <w:tab/>
      </w:r>
      <w:r w:rsidR="0042066A">
        <w:rPr>
          <w:rFonts w:ascii="Helvetica Neue" w:hAnsi="Helvetica Neue"/>
          <w:bCs/>
          <w:sz w:val="20"/>
          <w:szCs w:val="20"/>
        </w:rPr>
        <w:t xml:space="preserve">In its 2017 Review of Australia’s compliance with the </w:t>
      </w:r>
      <w:r w:rsidR="0042066A" w:rsidRPr="0042066A">
        <w:rPr>
          <w:rFonts w:ascii="Helvetica Neue" w:hAnsi="Helvetica Neue"/>
          <w:bCs/>
          <w:i/>
          <w:sz w:val="20"/>
          <w:szCs w:val="20"/>
        </w:rPr>
        <w:t>International Covenant on Economic, Social and Cultural Rights</w:t>
      </w:r>
      <w:r w:rsidR="0042066A">
        <w:rPr>
          <w:rFonts w:ascii="Helvetica Neue" w:hAnsi="Helvetica Neue"/>
          <w:bCs/>
          <w:sz w:val="20"/>
          <w:szCs w:val="20"/>
        </w:rPr>
        <w:t xml:space="preserve">, the </w:t>
      </w:r>
      <w:r w:rsidR="0042066A" w:rsidRPr="0042066A">
        <w:rPr>
          <w:rFonts w:ascii="Helvetica Neue" w:hAnsi="Helvetica Neue"/>
          <w:bCs/>
          <w:i/>
          <w:sz w:val="20"/>
          <w:szCs w:val="20"/>
        </w:rPr>
        <w:t>Committee on Economic, Social and Cultural Rights</w:t>
      </w:r>
      <w:r w:rsidR="0042066A">
        <w:rPr>
          <w:rFonts w:ascii="Helvetica Neue" w:hAnsi="Helvetica Neue"/>
          <w:bCs/>
          <w:sz w:val="20"/>
          <w:szCs w:val="20"/>
        </w:rPr>
        <w:t xml:space="preserve">, expressed its </w:t>
      </w:r>
      <w:r w:rsidR="0042066A" w:rsidRPr="0042066A">
        <w:rPr>
          <w:rFonts w:ascii="Helvetica Neue" w:hAnsi="Helvetica Neue"/>
          <w:bCs/>
          <w:sz w:val="20"/>
          <w:szCs w:val="20"/>
        </w:rPr>
        <w:t xml:space="preserve">concern about the slow progress </w:t>
      </w:r>
      <w:r w:rsidR="0042066A">
        <w:rPr>
          <w:rFonts w:ascii="Helvetica Neue" w:hAnsi="Helvetica Neue"/>
          <w:bCs/>
          <w:sz w:val="20"/>
          <w:szCs w:val="20"/>
        </w:rPr>
        <w:t>of</w:t>
      </w:r>
      <w:r w:rsidR="0042066A" w:rsidRPr="0042066A">
        <w:rPr>
          <w:rFonts w:ascii="Helvetica Neue" w:hAnsi="Helvetica Neue"/>
          <w:bCs/>
          <w:sz w:val="20"/>
          <w:szCs w:val="20"/>
        </w:rPr>
        <w:t xml:space="preserve"> </w:t>
      </w:r>
      <w:r w:rsidR="0042066A">
        <w:rPr>
          <w:rFonts w:ascii="Helvetica Neue" w:hAnsi="Helvetica Neue"/>
          <w:bCs/>
          <w:sz w:val="20"/>
          <w:szCs w:val="20"/>
        </w:rPr>
        <w:t>the</w:t>
      </w:r>
      <w:r w:rsidR="0042066A" w:rsidRPr="0042066A">
        <w:rPr>
          <w:rFonts w:ascii="Helvetica Neue" w:hAnsi="Helvetica Neue"/>
          <w:bCs/>
          <w:sz w:val="20"/>
          <w:szCs w:val="20"/>
        </w:rPr>
        <w:t xml:space="preserve"> implementation</w:t>
      </w:r>
      <w:r w:rsidR="0042066A">
        <w:rPr>
          <w:rFonts w:ascii="Helvetica Neue" w:hAnsi="Helvetica Neue"/>
          <w:bCs/>
          <w:sz w:val="20"/>
          <w:szCs w:val="20"/>
        </w:rPr>
        <w:t xml:space="preserve"> of the </w:t>
      </w:r>
      <w:r w:rsidR="0042066A" w:rsidRPr="0042066A">
        <w:rPr>
          <w:rFonts w:ascii="Helvetica Neue" w:hAnsi="Helvetica Neue"/>
          <w:bCs/>
          <w:i/>
          <w:sz w:val="20"/>
          <w:szCs w:val="20"/>
        </w:rPr>
        <w:t>National Disability Strategy</w:t>
      </w:r>
      <w:r w:rsidR="0042066A">
        <w:rPr>
          <w:rFonts w:ascii="Helvetica Neue" w:hAnsi="Helvetica Neue"/>
          <w:bCs/>
          <w:sz w:val="20"/>
          <w:szCs w:val="20"/>
        </w:rPr>
        <w:t xml:space="preserve"> (NDS)</w:t>
      </w:r>
      <w:r w:rsidR="0000158D">
        <w:rPr>
          <w:rFonts w:ascii="Helvetica Neue" w:hAnsi="Helvetica Neue"/>
          <w:bCs/>
          <w:sz w:val="20"/>
          <w:szCs w:val="20"/>
        </w:rPr>
        <w:t xml:space="preserve">, its lack of </w:t>
      </w:r>
      <w:r w:rsidR="0000158D" w:rsidRPr="0000158D">
        <w:rPr>
          <w:rFonts w:ascii="Helvetica Neue" w:hAnsi="Helvetica Neue"/>
          <w:bCs/>
          <w:sz w:val="20"/>
          <w:szCs w:val="20"/>
        </w:rPr>
        <w:t>resources and weak accountability and implementation mechanisms</w:t>
      </w:r>
      <w:r w:rsidR="0000158D">
        <w:rPr>
          <w:rFonts w:ascii="Helvetica Neue" w:hAnsi="Helvetica Neue"/>
          <w:bCs/>
          <w:sz w:val="20"/>
          <w:szCs w:val="20"/>
        </w:rPr>
        <w:t xml:space="preserve">. The Committee </w:t>
      </w:r>
      <w:r w:rsidR="0042066A">
        <w:rPr>
          <w:rFonts w:ascii="Helvetica Neue" w:hAnsi="Helvetica Neue"/>
          <w:bCs/>
          <w:sz w:val="20"/>
          <w:szCs w:val="20"/>
        </w:rPr>
        <w:t>subsequently recommended that:</w:t>
      </w:r>
    </w:p>
    <w:p w14:paraId="47986EF5" w14:textId="77777777" w:rsidR="0042066A" w:rsidRDefault="0042066A" w:rsidP="00CD5343">
      <w:pPr>
        <w:spacing w:line="276" w:lineRule="auto"/>
        <w:jc w:val="both"/>
        <w:rPr>
          <w:rFonts w:ascii="Helvetica Neue" w:hAnsi="Helvetica Neue"/>
          <w:bCs/>
          <w:sz w:val="20"/>
          <w:szCs w:val="20"/>
        </w:rPr>
      </w:pPr>
    </w:p>
    <w:p w14:paraId="1B2A06F0" w14:textId="4D5ED85A" w:rsidR="0042066A" w:rsidRPr="001A7281" w:rsidRDefault="0042066A" w:rsidP="001A7281">
      <w:pPr>
        <w:spacing w:line="276" w:lineRule="auto"/>
        <w:ind w:left="1440" w:right="720"/>
        <w:jc w:val="both"/>
        <w:rPr>
          <w:rFonts w:ascii="Helvetica Neue" w:hAnsi="Helvetica Neue"/>
          <w:bCs/>
          <w:i/>
          <w:sz w:val="20"/>
          <w:szCs w:val="20"/>
        </w:rPr>
      </w:pPr>
      <w:r w:rsidRPr="0042066A">
        <w:rPr>
          <w:rFonts w:ascii="Helvetica Neue" w:hAnsi="Helvetica Neue"/>
          <w:bCs/>
          <w:i/>
          <w:sz w:val="20"/>
          <w:szCs w:val="20"/>
        </w:rPr>
        <w:t>“</w:t>
      </w:r>
      <w:r w:rsidRPr="0042066A">
        <w:rPr>
          <w:rFonts w:ascii="Helvetica Neue" w:hAnsi="Helvetica Neue"/>
          <w:bCs/>
          <w:i/>
          <w:sz w:val="20"/>
          <w:szCs w:val="20"/>
        </w:rPr>
        <w:t>the State party ensure full implementation of the National Disability Strategy by focusing on all the six areas covered and allocating the necessary resources. The Committee also recommends that the State party strengthen the accountability mechanisms to ensure that persons with disabilities fully enjoy their economic, social and cultural rights.</w:t>
      </w:r>
      <w:r w:rsidRPr="0042066A">
        <w:rPr>
          <w:rFonts w:ascii="Helvetica Neue" w:hAnsi="Helvetica Neue"/>
          <w:bCs/>
          <w:i/>
          <w:sz w:val="20"/>
          <w:szCs w:val="20"/>
        </w:rPr>
        <w:t>”</w:t>
      </w:r>
      <w:r>
        <w:rPr>
          <w:rStyle w:val="FootnoteReference"/>
          <w:rFonts w:ascii="Helvetica Neue" w:hAnsi="Helvetica Neue"/>
          <w:bCs/>
          <w:i/>
          <w:sz w:val="20"/>
          <w:szCs w:val="20"/>
        </w:rPr>
        <w:footnoteReference w:id="19"/>
      </w:r>
    </w:p>
    <w:p w14:paraId="0B29102A" w14:textId="415DCE0F" w:rsidR="0042066A" w:rsidRDefault="0042066A" w:rsidP="00CD5343">
      <w:pPr>
        <w:spacing w:line="276" w:lineRule="auto"/>
        <w:jc w:val="both"/>
        <w:rPr>
          <w:rFonts w:ascii="Helvetica Neue" w:hAnsi="Helvetica Neue"/>
          <w:bCs/>
          <w:sz w:val="20"/>
          <w:szCs w:val="20"/>
        </w:rPr>
      </w:pPr>
    </w:p>
    <w:p w14:paraId="4B17C0D2" w14:textId="60A54E20" w:rsidR="005870A8" w:rsidRPr="00CD5343" w:rsidRDefault="0051634C" w:rsidP="0051634C">
      <w:pPr>
        <w:spacing w:line="276" w:lineRule="auto"/>
        <w:ind w:left="720" w:hanging="720"/>
        <w:jc w:val="both"/>
        <w:rPr>
          <w:rFonts w:ascii="Helvetica Neue" w:hAnsi="Helvetica Neue"/>
          <w:bCs/>
          <w:sz w:val="20"/>
          <w:szCs w:val="20"/>
        </w:rPr>
      </w:pPr>
      <w:r>
        <w:rPr>
          <w:rFonts w:ascii="Helvetica Neue" w:hAnsi="Helvetica Neue" w:cs="Calibri"/>
          <w:bCs/>
          <w:sz w:val="20"/>
          <w:szCs w:val="20"/>
        </w:rPr>
        <w:t>1</w:t>
      </w:r>
      <w:r w:rsidR="001A7281">
        <w:rPr>
          <w:rFonts w:ascii="Helvetica Neue" w:hAnsi="Helvetica Neue" w:cs="Calibri"/>
          <w:bCs/>
          <w:sz w:val="20"/>
          <w:szCs w:val="20"/>
        </w:rPr>
        <w:t>8</w:t>
      </w:r>
      <w:r>
        <w:rPr>
          <w:rFonts w:ascii="Helvetica Neue" w:hAnsi="Helvetica Neue" w:cs="Calibri"/>
          <w:bCs/>
          <w:sz w:val="20"/>
          <w:szCs w:val="20"/>
        </w:rPr>
        <w:t>.</w:t>
      </w:r>
      <w:r>
        <w:rPr>
          <w:rFonts w:ascii="Helvetica Neue" w:hAnsi="Helvetica Neue" w:cs="Calibri"/>
          <w:bCs/>
          <w:sz w:val="20"/>
          <w:szCs w:val="20"/>
        </w:rPr>
        <w:tab/>
      </w:r>
      <w:r w:rsidR="005870A8" w:rsidRPr="00CD5343">
        <w:rPr>
          <w:rFonts w:ascii="Helvetica Neue" w:hAnsi="Helvetica Neue" w:cs="Calibri"/>
          <w:bCs/>
          <w:sz w:val="20"/>
          <w:szCs w:val="20"/>
        </w:rPr>
        <w:t xml:space="preserve">In March 2017, the Disability Reform Council (DRC) of the Council of Australian Governments (COAG) reaffirmed its commitment </w:t>
      </w:r>
      <w:r w:rsidR="005870A8" w:rsidRPr="00CD5343">
        <w:rPr>
          <w:rFonts w:ascii="Helvetica Neue" w:hAnsi="Helvetica Neue" w:cs="Calibri"/>
          <w:bCs/>
          <w:i/>
          <w:sz w:val="20"/>
          <w:szCs w:val="20"/>
        </w:rPr>
        <w:t>“to drive progress under the Natio</w:t>
      </w:r>
      <w:r w:rsidR="008408AA" w:rsidRPr="00CD5343">
        <w:rPr>
          <w:rFonts w:ascii="Helvetica Neue" w:hAnsi="Helvetica Neue" w:cs="Calibri"/>
          <w:bCs/>
          <w:i/>
          <w:sz w:val="20"/>
          <w:szCs w:val="20"/>
        </w:rPr>
        <w:t>nal Disability Strategy 2010-202</w:t>
      </w:r>
      <w:r w:rsidR="005870A8" w:rsidRPr="00CD5343">
        <w:rPr>
          <w:rFonts w:ascii="Helvetica Neue" w:hAnsi="Helvetica Neue" w:cs="Calibri"/>
          <w:bCs/>
          <w:i/>
          <w:sz w:val="20"/>
          <w:szCs w:val="20"/>
        </w:rPr>
        <w:t>0”</w:t>
      </w:r>
      <w:r w:rsidR="005870A8" w:rsidRPr="00CD5343">
        <w:rPr>
          <w:rFonts w:ascii="Helvetica Neue" w:hAnsi="Helvetica Neue" w:cs="Calibri"/>
          <w:bCs/>
          <w:sz w:val="20"/>
          <w:szCs w:val="20"/>
        </w:rPr>
        <w:t xml:space="preserve">, and to address additional focus areas within the NDS – mental health, health and the criminal justice </w:t>
      </w:r>
      <w:r w:rsidR="005870A8" w:rsidRPr="00CD5343">
        <w:rPr>
          <w:rFonts w:ascii="Helvetica Neue" w:hAnsi="Helvetica Neue" w:cs="Calibri"/>
          <w:bCs/>
          <w:sz w:val="20"/>
          <w:szCs w:val="20"/>
        </w:rPr>
        <w:lastRenderedPageBreak/>
        <w:t xml:space="preserve">system – </w:t>
      </w:r>
      <w:r w:rsidR="005870A8" w:rsidRPr="00CD5343">
        <w:rPr>
          <w:rFonts w:ascii="Helvetica Neue" w:hAnsi="Helvetica Neue" w:cs="Calibri"/>
          <w:bCs/>
          <w:i/>
          <w:sz w:val="20"/>
          <w:szCs w:val="20"/>
        </w:rPr>
        <w:t>“to ensure that these systems are effectively supporting all people with a disability in Australia”</w:t>
      </w:r>
      <w:r w:rsidR="005870A8" w:rsidRPr="00CD5343">
        <w:rPr>
          <w:rFonts w:ascii="Helvetica Neue" w:hAnsi="Helvetica Neue" w:cs="Calibri"/>
          <w:bCs/>
          <w:sz w:val="20"/>
          <w:szCs w:val="20"/>
        </w:rPr>
        <w:t>.</w:t>
      </w:r>
      <w:r w:rsidR="008408AA" w:rsidRPr="00CD5343">
        <w:rPr>
          <w:rStyle w:val="FootnoteReference"/>
          <w:rFonts w:ascii="Helvetica Neue" w:hAnsi="Helvetica Neue" w:cs="Calibri"/>
          <w:bCs/>
          <w:sz w:val="20"/>
          <w:szCs w:val="20"/>
        </w:rPr>
        <w:footnoteReference w:id="20"/>
      </w:r>
      <w:r w:rsidR="008408AA" w:rsidRPr="00CD5343">
        <w:rPr>
          <w:rFonts w:ascii="Helvetica Neue" w:hAnsi="Helvetica Neue" w:cs="Calibri"/>
          <w:bCs/>
          <w:sz w:val="20"/>
          <w:szCs w:val="20"/>
        </w:rPr>
        <w:t xml:space="preserve"> </w:t>
      </w:r>
      <w:r w:rsidR="005870A8" w:rsidRPr="00CD5343">
        <w:rPr>
          <w:rFonts w:ascii="Helvetica Neue" w:hAnsi="Helvetica Neue" w:cs="Calibri"/>
          <w:bCs/>
          <w:sz w:val="20"/>
          <w:szCs w:val="20"/>
        </w:rPr>
        <w:t xml:space="preserve">However, it is difficult to </w:t>
      </w:r>
      <w:r w:rsidR="005870A8" w:rsidRPr="00CD5343">
        <w:rPr>
          <w:rFonts w:ascii="Helvetica Neue" w:hAnsi="Helvetica Neue"/>
          <w:sz w:val="20"/>
          <w:szCs w:val="20"/>
        </w:rPr>
        <w:t>comprehend how the NDS, and these ‘</w:t>
      </w:r>
      <w:r w:rsidR="005870A8" w:rsidRPr="00CD5343">
        <w:rPr>
          <w:rFonts w:ascii="Helvetica Neue" w:hAnsi="Helvetica Neue" w:cs="Calibri"/>
          <w:bCs/>
          <w:sz w:val="20"/>
          <w:szCs w:val="20"/>
        </w:rPr>
        <w:t xml:space="preserve">additional focus areas’ can be effectively implemented, monitored and evaluated when </w:t>
      </w:r>
      <w:r w:rsidR="005870A8" w:rsidRPr="00CD5343">
        <w:rPr>
          <w:rFonts w:ascii="Helvetica Neue" w:hAnsi="Helvetica Neue"/>
          <w:sz w:val="20"/>
          <w:szCs w:val="20"/>
        </w:rPr>
        <w:t xml:space="preserve">Australia persists with the Interpretative Declarations to the CRPD, which allow for </w:t>
      </w:r>
      <w:r w:rsidR="008408AA" w:rsidRPr="00CD5343">
        <w:rPr>
          <w:rFonts w:ascii="Helvetica Neue" w:hAnsi="Helvetica Neue"/>
          <w:sz w:val="20"/>
          <w:szCs w:val="20"/>
        </w:rPr>
        <w:t>violations of the human rights of people with disability</w:t>
      </w:r>
      <w:r w:rsidR="00961CE8" w:rsidRPr="00CD5343">
        <w:rPr>
          <w:rFonts w:ascii="Helvetica Neue" w:hAnsi="Helvetica Neue"/>
          <w:sz w:val="20"/>
          <w:szCs w:val="20"/>
        </w:rPr>
        <w:t xml:space="preserve"> – including across these ‘</w:t>
      </w:r>
      <w:r w:rsidR="00961CE8" w:rsidRPr="00CD5343">
        <w:rPr>
          <w:rFonts w:ascii="Helvetica Neue" w:hAnsi="Helvetica Neue" w:cs="Calibri"/>
          <w:bCs/>
          <w:sz w:val="20"/>
          <w:szCs w:val="20"/>
        </w:rPr>
        <w:t>additional focus areas’</w:t>
      </w:r>
      <w:r w:rsidR="005870A8" w:rsidRPr="00CD5343">
        <w:rPr>
          <w:rFonts w:ascii="Helvetica Neue" w:hAnsi="Helvetica Neue"/>
          <w:sz w:val="20"/>
          <w:szCs w:val="20"/>
        </w:rPr>
        <w:t xml:space="preserve">. </w:t>
      </w:r>
    </w:p>
    <w:p w14:paraId="4B365F40" w14:textId="77777777" w:rsidR="005870A8" w:rsidRPr="00CD5343" w:rsidRDefault="005870A8" w:rsidP="00CD5343">
      <w:pPr>
        <w:spacing w:line="276" w:lineRule="auto"/>
        <w:jc w:val="both"/>
        <w:rPr>
          <w:rFonts w:ascii="Helvetica Neue" w:hAnsi="Helvetica Neue"/>
          <w:bCs/>
          <w:sz w:val="20"/>
          <w:szCs w:val="20"/>
        </w:rPr>
      </w:pPr>
    </w:p>
    <w:p w14:paraId="64964CF5" w14:textId="316527DD" w:rsidR="00961CE8" w:rsidRPr="00CD5343" w:rsidRDefault="0051634C" w:rsidP="0051634C">
      <w:pPr>
        <w:pStyle w:val="NoSpacing"/>
        <w:spacing w:line="276" w:lineRule="auto"/>
        <w:ind w:left="720" w:hanging="720"/>
        <w:rPr>
          <w:rFonts w:ascii="Helvetica Neue" w:hAnsi="Helvetica Neue"/>
          <w:color w:val="auto"/>
          <w:lang w:val="x-none"/>
        </w:rPr>
      </w:pPr>
      <w:r>
        <w:rPr>
          <w:rFonts w:ascii="Helvetica Neue" w:hAnsi="Helvetica Neue"/>
          <w:color w:val="auto"/>
        </w:rPr>
        <w:t>1</w:t>
      </w:r>
      <w:r w:rsidR="001A7281">
        <w:rPr>
          <w:rFonts w:ascii="Helvetica Neue" w:hAnsi="Helvetica Neue"/>
          <w:color w:val="auto"/>
        </w:rPr>
        <w:t>9</w:t>
      </w:r>
      <w:r>
        <w:rPr>
          <w:rFonts w:ascii="Helvetica Neue" w:hAnsi="Helvetica Neue"/>
          <w:color w:val="auto"/>
        </w:rPr>
        <w:t>.</w:t>
      </w:r>
      <w:r>
        <w:rPr>
          <w:rFonts w:ascii="Helvetica Neue" w:hAnsi="Helvetica Neue"/>
          <w:color w:val="auto"/>
        </w:rPr>
        <w:tab/>
      </w:r>
      <w:r w:rsidR="00773956" w:rsidRPr="00CD5343">
        <w:rPr>
          <w:rFonts w:ascii="Helvetica Neue" w:hAnsi="Helvetica Neue"/>
          <w:color w:val="auto"/>
        </w:rPr>
        <w:t xml:space="preserve">The </w:t>
      </w:r>
      <w:r w:rsidR="00773956" w:rsidRPr="00CD5343">
        <w:rPr>
          <w:rFonts w:ascii="Helvetica Neue" w:hAnsi="Helvetica Neue"/>
          <w:i/>
          <w:color w:val="auto"/>
        </w:rPr>
        <w:t>National Disability Agreement</w:t>
      </w:r>
      <w:r w:rsidR="00773956" w:rsidRPr="00CD5343">
        <w:rPr>
          <w:rFonts w:ascii="Helvetica Neue" w:hAnsi="Helvetica Neue"/>
          <w:color w:val="auto"/>
        </w:rPr>
        <w:t xml:space="preserve"> (NDA) is a </w:t>
      </w:r>
      <w:r w:rsidR="00773956" w:rsidRPr="0051634C">
        <w:rPr>
          <w:rFonts w:ascii="Helvetica Neue" w:hAnsi="Helvetica Neue"/>
          <w:b/>
          <w:color w:val="auto"/>
          <w:u w:val="single"/>
        </w:rPr>
        <w:t>critical</w:t>
      </w:r>
      <w:r w:rsidR="00773956" w:rsidRPr="00CD5343">
        <w:rPr>
          <w:rFonts w:ascii="Helvetica Neue" w:hAnsi="Helvetica Neue"/>
          <w:color w:val="auto"/>
          <w:lang w:val="x-none"/>
        </w:rPr>
        <w:t xml:space="preserve"> mechanism for Governments to meet their obligations under the </w:t>
      </w:r>
      <w:r w:rsidR="00773956" w:rsidRPr="00CD5343">
        <w:rPr>
          <w:rFonts w:ascii="Helvetica Neue" w:hAnsi="Helvetica Neue" w:cs="Arial"/>
          <w:color w:val="auto"/>
        </w:rPr>
        <w:t>core international human rights treaties to which Australia is a party, all of which create obligations to promote the rights of people with disability, particularly the</w:t>
      </w:r>
      <w:r w:rsidR="00773956" w:rsidRPr="00CD5343">
        <w:rPr>
          <w:rFonts w:ascii="Helvetica Neue" w:hAnsi="Helvetica Neue"/>
          <w:color w:val="auto"/>
          <w:lang w:val="x-none"/>
        </w:rPr>
        <w:t xml:space="preserve"> </w:t>
      </w:r>
      <w:r w:rsidR="00773956" w:rsidRPr="00CD5343">
        <w:rPr>
          <w:rFonts w:ascii="Helvetica Neue" w:hAnsi="Helvetica Neue"/>
          <w:i/>
          <w:color w:val="auto"/>
          <w:lang w:val="x-none"/>
        </w:rPr>
        <w:t>Convention on the Rights of Disabilities</w:t>
      </w:r>
      <w:r w:rsidR="00773956" w:rsidRPr="00CD5343">
        <w:rPr>
          <w:rFonts w:ascii="Helvetica Neue" w:hAnsi="Helvetica Neue"/>
          <w:color w:val="auto"/>
          <w:lang w:val="x-none"/>
        </w:rPr>
        <w:t xml:space="preserve"> (CRPD). </w:t>
      </w:r>
    </w:p>
    <w:p w14:paraId="7E77EBEF" w14:textId="77777777" w:rsidR="00961CE8" w:rsidRPr="00CD5343" w:rsidRDefault="00961CE8" w:rsidP="00CD5343">
      <w:pPr>
        <w:pStyle w:val="NoSpacing"/>
        <w:spacing w:line="276" w:lineRule="auto"/>
        <w:rPr>
          <w:rFonts w:ascii="Helvetica Neue" w:hAnsi="Helvetica Neue"/>
          <w:color w:val="auto"/>
          <w:lang w:val="x-none"/>
        </w:rPr>
      </w:pPr>
    </w:p>
    <w:p w14:paraId="448B9612" w14:textId="7FABFB36" w:rsidR="00676474" w:rsidRPr="00CD5343" w:rsidRDefault="001A7281" w:rsidP="0051634C">
      <w:pPr>
        <w:pStyle w:val="NoSpacing"/>
        <w:spacing w:line="276" w:lineRule="auto"/>
        <w:ind w:left="720" w:hanging="720"/>
        <w:rPr>
          <w:rFonts w:ascii="Helvetica Neue" w:hAnsi="Helvetica Neue"/>
          <w:color w:val="auto"/>
          <w:lang w:val="en-AU"/>
        </w:rPr>
      </w:pPr>
      <w:r>
        <w:rPr>
          <w:rFonts w:ascii="Helvetica Neue" w:hAnsi="Helvetica Neue"/>
          <w:color w:val="auto"/>
          <w:lang w:val="en-AU"/>
        </w:rPr>
        <w:t>20</w:t>
      </w:r>
      <w:r w:rsidR="0051634C">
        <w:rPr>
          <w:rFonts w:ascii="Helvetica Neue" w:hAnsi="Helvetica Neue"/>
          <w:color w:val="auto"/>
          <w:lang w:val="en-AU"/>
        </w:rPr>
        <w:t>.</w:t>
      </w:r>
      <w:r w:rsidR="0051634C">
        <w:rPr>
          <w:rFonts w:ascii="Helvetica Neue" w:hAnsi="Helvetica Neue"/>
          <w:color w:val="auto"/>
          <w:lang w:val="en-AU"/>
        </w:rPr>
        <w:tab/>
      </w:r>
      <w:r w:rsidR="00961CE8" w:rsidRPr="00CD5343">
        <w:rPr>
          <w:rFonts w:ascii="Helvetica Neue" w:hAnsi="Helvetica Neue"/>
          <w:color w:val="auto"/>
          <w:lang w:val="en-AU"/>
        </w:rPr>
        <w:t>In this context, t</w:t>
      </w:r>
      <w:r w:rsidR="00676474" w:rsidRPr="00CD5343">
        <w:rPr>
          <w:rFonts w:ascii="Helvetica Neue" w:hAnsi="Helvetica Neue"/>
          <w:color w:val="auto"/>
          <w:lang w:val="en-AU"/>
        </w:rPr>
        <w:t>he</w:t>
      </w:r>
      <w:r w:rsidR="0051634C">
        <w:rPr>
          <w:rFonts w:ascii="Helvetica Neue" w:hAnsi="Helvetica Neue"/>
          <w:color w:val="auto"/>
          <w:lang w:val="en-AU"/>
        </w:rPr>
        <w:t xml:space="preserve"> overall</w:t>
      </w:r>
      <w:r w:rsidR="00676474" w:rsidRPr="00CD5343">
        <w:rPr>
          <w:rFonts w:ascii="Helvetica Neue" w:hAnsi="Helvetica Neue"/>
          <w:color w:val="auto"/>
          <w:lang w:val="en-AU"/>
        </w:rPr>
        <w:t xml:space="preserve"> </w:t>
      </w:r>
      <w:r w:rsidR="00676474" w:rsidRPr="00824749">
        <w:rPr>
          <w:rFonts w:ascii="Helvetica Neue" w:hAnsi="Helvetica Neue"/>
          <w:b/>
          <w:i/>
          <w:color w:val="auto"/>
          <w:u w:val="single"/>
          <w:lang w:val="en-AU"/>
        </w:rPr>
        <w:t>purpose</w:t>
      </w:r>
      <w:r w:rsidR="00676474" w:rsidRPr="00CD5343">
        <w:rPr>
          <w:rFonts w:ascii="Helvetica Neue" w:hAnsi="Helvetica Neue"/>
          <w:color w:val="auto"/>
          <w:lang w:val="en-AU"/>
        </w:rPr>
        <w:t xml:space="preserve"> of the NDA should </w:t>
      </w:r>
      <w:r w:rsidR="00961CE8" w:rsidRPr="00CD5343">
        <w:rPr>
          <w:rFonts w:ascii="Helvetica Neue" w:hAnsi="Helvetica Neue"/>
          <w:color w:val="auto"/>
          <w:lang w:val="en-AU"/>
        </w:rPr>
        <w:t xml:space="preserve">therefore </w:t>
      </w:r>
      <w:r w:rsidR="00676474" w:rsidRPr="00CD5343">
        <w:rPr>
          <w:rFonts w:ascii="Helvetica Neue" w:hAnsi="Helvetica Neue"/>
          <w:color w:val="auto"/>
          <w:lang w:val="en-AU"/>
        </w:rPr>
        <w:t xml:space="preserve">be articulated in human rights language, which is critical to shift </w:t>
      </w:r>
      <w:r w:rsidR="0051634C">
        <w:rPr>
          <w:rFonts w:ascii="Helvetica Neue" w:hAnsi="Helvetica Neue"/>
          <w:color w:val="auto"/>
          <w:lang w:val="en-AU"/>
        </w:rPr>
        <w:t xml:space="preserve">the </w:t>
      </w:r>
      <w:r w:rsidR="00676474" w:rsidRPr="00CD5343">
        <w:rPr>
          <w:rFonts w:ascii="Helvetica Neue" w:hAnsi="Helvetica Neue"/>
          <w:color w:val="auto"/>
          <w:lang w:val="en-AU"/>
        </w:rPr>
        <w:t>prevailing stereotypes of, and attitudes towards, people with disability as burdens of care and/or service recipients</w:t>
      </w:r>
      <w:r w:rsidR="008379F3" w:rsidRPr="00CD5343">
        <w:rPr>
          <w:rFonts w:ascii="Helvetica Neue" w:hAnsi="Helvetica Neue"/>
          <w:color w:val="auto"/>
          <w:lang w:val="en-AU"/>
        </w:rPr>
        <w:t>.</w:t>
      </w:r>
      <w:r w:rsidR="00676474" w:rsidRPr="00CD5343">
        <w:rPr>
          <w:rFonts w:ascii="Helvetica Neue" w:hAnsi="Helvetica Neue"/>
          <w:color w:val="auto"/>
          <w:lang w:val="en-AU"/>
        </w:rPr>
        <w:t xml:space="preserve"> </w:t>
      </w:r>
    </w:p>
    <w:p w14:paraId="06928BEA" w14:textId="77777777" w:rsidR="00676474" w:rsidRPr="00CD5343" w:rsidRDefault="00676474" w:rsidP="00CD5343">
      <w:pPr>
        <w:pStyle w:val="NoSpacing"/>
        <w:spacing w:line="276" w:lineRule="auto"/>
        <w:rPr>
          <w:rFonts w:ascii="Helvetica Neue" w:hAnsi="Helvetica Neue"/>
          <w:color w:val="auto"/>
          <w:lang w:val="x-none"/>
        </w:rPr>
      </w:pPr>
    </w:p>
    <w:p w14:paraId="49BA8EC5" w14:textId="108ABF89" w:rsidR="00D37113" w:rsidRPr="00CD5343" w:rsidRDefault="001A7281" w:rsidP="0051634C">
      <w:pPr>
        <w:spacing w:line="276" w:lineRule="auto"/>
        <w:ind w:left="720" w:hanging="720"/>
        <w:jc w:val="both"/>
        <w:rPr>
          <w:rFonts w:ascii="Helvetica Neue" w:hAnsi="Helvetica Neue"/>
          <w:sz w:val="20"/>
          <w:szCs w:val="20"/>
          <w:lang w:val="x-none" w:eastAsia="en-AU"/>
        </w:rPr>
      </w:pPr>
      <w:r>
        <w:rPr>
          <w:rFonts w:ascii="Helvetica Neue" w:hAnsi="Helvetica Neue"/>
          <w:sz w:val="20"/>
          <w:szCs w:val="20"/>
        </w:rPr>
        <w:t>21</w:t>
      </w:r>
      <w:r w:rsidR="0051634C">
        <w:rPr>
          <w:rFonts w:ascii="Helvetica Neue" w:hAnsi="Helvetica Neue"/>
          <w:sz w:val="20"/>
          <w:szCs w:val="20"/>
        </w:rPr>
        <w:t>.</w:t>
      </w:r>
      <w:r w:rsidR="0051634C">
        <w:rPr>
          <w:rFonts w:ascii="Helvetica Neue" w:hAnsi="Helvetica Neue"/>
          <w:sz w:val="20"/>
          <w:szCs w:val="20"/>
        </w:rPr>
        <w:tab/>
      </w:r>
      <w:r w:rsidR="0021636B" w:rsidRPr="00CD5343">
        <w:rPr>
          <w:rFonts w:ascii="Helvetica Neue" w:hAnsi="Helvetica Neue"/>
          <w:sz w:val="20"/>
          <w:szCs w:val="20"/>
        </w:rPr>
        <w:t xml:space="preserve">The principle of the equal rights of men and women forms the core of the human rights vision of the </w:t>
      </w:r>
      <w:r w:rsidR="0021636B" w:rsidRPr="00CD5343">
        <w:rPr>
          <w:rFonts w:ascii="Helvetica Neue" w:hAnsi="Helvetica Neue"/>
          <w:i/>
          <w:sz w:val="20"/>
          <w:szCs w:val="20"/>
        </w:rPr>
        <w:t>Charter of the United Nations</w:t>
      </w:r>
      <w:r w:rsidR="0021636B" w:rsidRPr="00CD5343">
        <w:rPr>
          <w:rFonts w:ascii="Helvetica Neue" w:hAnsi="Helvetica Neue"/>
          <w:sz w:val="20"/>
          <w:szCs w:val="20"/>
        </w:rPr>
        <w:t xml:space="preserve">, which states that human rights and fundamental freedoms should be available to all human beings </w:t>
      </w:r>
      <w:r w:rsidR="0021636B" w:rsidRPr="00CD5343">
        <w:rPr>
          <w:rFonts w:ascii="Helvetica Neue" w:hAnsi="Helvetica Neue"/>
          <w:i/>
          <w:sz w:val="20"/>
          <w:szCs w:val="20"/>
        </w:rPr>
        <w:t>‘without discrimination on the basis of race, sex, language or religion’</w:t>
      </w:r>
      <w:r w:rsidR="0021636B" w:rsidRPr="00CD5343">
        <w:rPr>
          <w:rFonts w:ascii="Helvetica Neue" w:hAnsi="Helvetica Neue"/>
          <w:sz w:val="20"/>
          <w:szCs w:val="20"/>
        </w:rPr>
        <w:t xml:space="preserve">. The </w:t>
      </w:r>
      <w:r w:rsidR="0021636B" w:rsidRPr="00CD5343">
        <w:rPr>
          <w:rFonts w:ascii="Helvetica Neue" w:hAnsi="Helvetica Neue"/>
          <w:i/>
          <w:sz w:val="20"/>
          <w:szCs w:val="20"/>
        </w:rPr>
        <w:t>Universal Declaration of Human Rights</w:t>
      </w:r>
      <w:r w:rsidR="0021636B" w:rsidRPr="00CD5343">
        <w:rPr>
          <w:rFonts w:ascii="Helvetica Neue" w:hAnsi="Helvetica Neue"/>
          <w:sz w:val="20"/>
          <w:szCs w:val="20"/>
        </w:rPr>
        <w:t xml:space="preserve">, and all subsequent major international human rights instruments, contain the fundamental principle of equality between men and women. The seven international human rights treaties to which Australia is a party, </w:t>
      </w:r>
      <w:r w:rsidR="0021636B" w:rsidRPr="00CD5343">
        <w:rPr>
          <w:rFonts w:ascii="Helvetica Neue" w:hAnsi="Helvetica Neue"/>
          <w:sz w:val="20"/>
          <w:szCs w:val="20"/>
          <w:u w:val="single"/>
        </w:rPr>
        <w:t>all</w:t>
      </w:r>
      <w:r w:rsidR="0021636B" w:rsidRPr="00CD5343">
        <w:rPr>
          <w:rFonts w:ascii="Helvetica Neue" w:hAnsi="Helvetica Neue"/>
          <w:sz w:val="20"/>
          <w:szCs w:val="20"/>
        </w:rPr>
        <w:t xml:space="preserve"> create obligations to promote gender equality and denounce discrimination against women, including women and girls with disability.</w:t>
      </w:r>
      <w:r w:rsidR="0021636B" w:rsidRPr="00CD5343">
        <w:rPr>
          <w:rStyle w:val="FootnoteReference"/>
          <w:rFonts w:ascii="Helvetica Neue" w:hAnsi="Helvetica Neue"/>
          <w:sz w:val="20"/>
          <w:szCs w:val="20"/>
        </w:rPr>
        <w:footnoteReference w:id="21"/>
      </w:r>
    </w:p>
    <w:p w14:paraId="51C56127" w14:textId="25D6715E" w:rsidR="00D37113" w:rsidRPr="00CD5343" w:rsidRDefault="00D37113" w:rsidP="00CD5343">
      <w:pPr>
        <w:spacing w:line="276" w:lineRule="auto"/>
        <w:jc w:val="both"/>
        <w:rPr>
          <w:rFonts w:ascii="Helvetica Neue" w:hAnsi="Helvetica Neue"/>
          <w:sz w:val="20"/>
          <w:szCs w:val="20"/>
          <w:lang w:val="x-none" w:eastAsia="en-AU"/>
        </w:rPr>
      </w:pPr>
    </w:p>
    <w:p w14:paraId="421D2C7B" w14:textId="3B0FD892" w:rsidR="00773956" w:rsidRPr="00CD5343" w:rsidRDefault="001A7281" w:rsidP="0051634C">
      <w:pPr>
        <w:pStyle w:val="NoSpacing"/>
        <w:spacing w:line="276" w:lineRule="auto"/>
        <w:ind w:left="720" w:hanging="720"/>
        <w:rPr>
          <w:rFonts w:ascii="Helvetica Neue" w:hAnsi="Helvetica Neue"/>
          <w:color w:val="auto"/>
          <w:lang w:val="x-none"/>
        </w:rPr>
      </w:pPr>
      <w:r>
        <w:rPr>
          <w:rFonts w:ascii="Helvetica Neue" w:hAnsi="Helvetica Neue"/>
          <w:color w:val="auto"/>
          <w:lang w:val="en-AU"/>
        </w:rPr>
        <w:t>22</w:t>
      </w:r>
      <w:r w:rsidR="0051634C">
        <w:rPr>
          <w:rFonts w:ascii="Helvetica Neue" w:hAnsi="Helvetica Neue"/>
          <w:color w:val="auto"/>
          <w:lang w:val="en-AU"/>
        </w:rPr>
        <w:t>.</w:t>
      </w:r>
      <w:r w:rsidR="0051634C">
        <w:rPr>
          <w:rFonts w:ascii="Helvetica Neue" w:hAnsi="Helvetica Neue"/>
          <w:color w:val="auto"/>
          <w:lang w:val="en-AU"/>
        </w:rPr>
        <w:tab/>
      </w:r>
      <w:r w:rsidR="00773956" w:rsidRPr="00CD5343">
        <w:rPr>
          <w:rFonts w:ascii="Helvetica Neue" w:hAnsi="Helvetica Neue"/>
          <w:color w:val="auto"/>
          <w:lang w:val="x-none"/>
        </w:rPr>
        <w:t>The CRPD is clear on gender equality. The CRPD recognises gender as one of the most important categories of social organisation. It expressly states the need to incorporate a gender perspective in all efforts to promote the human rights of people with disabilit</w:t>
      </w:r>
      <w:r w:rsidR="00773956" w:rsidRPr="00CD5343">
        <w:rPr>
          <w:rFonts w:ascii="Helvetica Neue" w:hAnsi="Helvetica Neue"/>
          <w:color w:val="auto"/>
          <w:lang w:val="en-AU"/>
        </w:rPr>
        <w:t>y</w:t>
      </w:r>
      <w:r w:rsidR="00773956" w:rsidRPr="00CD5343">
        <w:rPr>
          <w:rFonts w:ascii="Helvetica Neue" w:hAnsi="Helvetica Neue"/>
          <w:color w:val="auto"/>
          <w:lang w:val="x-none"/>
        </w:rPr>
        <w:t>, meaning that the rights of women with disabilit</w:t>
      </w:r>
      <w:r w:rsidR="00773956" w:rsidRPr="00CD5343">
        <w:rPr>
          <w:rFonts w:ascii="Helvetica Neue" w:hAnsi="Helvetica Neue"/>
          <w:color w:val="auto"/>
          <w:lang w:val="en-AU"/>
        </w:rPr>
        <w:t>y</w:t>
      </w:r>
      <w:r w:rsidR="00773956" w:rsidRPr="00CD5343">
        <w:rPr>
          <w:rFonts w:ascii="Helvetica Neue" w:hAnsi="Helvetica Neue"/>
          <w:color w:val="auto"/>
          <w:lang w:val="x-none"/>
        </w:rPr>
        <w:t xml:space="preserve"> must be addressed when interpreting and implementing every article of the Convention. It prioritises women and girls with disabilit</w:t>
      </w:r>
      <w:r w:rsidR="00773956" w:rsidRPr="00CD5343">
        <w:rPr>
          <w:rFonts w:ascii="Helvetica Neue" w:hAnsi="Helvetica Neue"/>
          <w:color w:val="auto"/>
          <w:lang w:val="en-AU"/>
        </w:rPr>
        <w:t>y</w:t>
      </w:r>
      <w:r w:rsidR="00773956" w:rsidRPr="00CD5343">
        <w:rPr>
          <w:rFonts w:ascii="Helvetica Neue" w:hAnsi="Helvetica Neue"/>
          <w:color w:val="auto"/>
          <w:lang w:val="x-none"/>
        </w:rPr>
        <w:t xml:space="preserve"> as a group warranting specific attention and additional measures. It obliges Governments to take positive actions and measures to ensure that disabled women and girls enjoy all human rights and fundamental freedoms. It clarifies the need to ensure that national policies, frameworks and strategies make explicit recognition of the impact of multiple discriminations caused by the intersection of gender and disability, and that such policies and frameworks include focused, gender-specific measures to ensure that women and girls with disabilities experience full and effective enjoyment of their human rights.</w:t>
      </w:r>
    </w:p>
    <w:p w14:paraId="62D0807C" w14:textId="285BE18A" w:rsidR="00773956" w:rsidRPr="00CD5343" w:rsidRDefault="00773956" w:rsidP="00CD5343">
      <w:pPr>
        <w:pStyle w:val="NoSpacing"/>
        <w:spacing w:line="276" w:lineRule="auto"/>
        <w:rPr>
          <w:rFonts w:ascii="Helvetica Neue" w:hAnsi="Helvetica Neue"/>
          <w:color w:val="auto"/>
          <w:lang w:val="x-none"/>
        </w:rPr>
      </w:pPr>
    </w:p>
    <w:p w14:paraId="29EF5B9C" w14:textId="2937D594" w:rsidR="001B39FC" w:rsidRPr="001B39FC" w:rsidRDefault="001A7281" w:rsidP="0051634C">
      <w:pPr>
        <w:pStyle w:val="NoSpacing"/>
        <w:spacing w:line="276" w:lineRule="auto"/>
        <w:ind w:left="720" w:hanging="720"/>
        <w:rPr>
          <w:rFonts w:ascii="Helvetica Neue" w:hAnsi="Helvetica Neue" w:cs="Arial"/>
          <w:color w:val="auto"/>
        </w:rPr>
      </w:pPr>
      <w:r>
        <w:rPr>
          <w:rFonts w:ascii="Helvetica Neue" w:hAnsi="Helvetica Neue"/>
          <w:color w:val="auto"/>
          <w:lang w:val="en-AU"/>
        </w:rPr>
        <w:t>23</w:t>
      </w:r>
      <w:r w:rsidR="0051634C">
        <w:rPr>
          <w:rFonts w:ascii="Helvetica Neue" w:hAnsi="Helvetica Neue"/>
          <w:color w:val="auto"/>
          <w:lang w:val="en-AU"/>
        </w:rPr>
        <w:t>.</w:t>
      </w:r>
      <w:r w:rsidR="0051634C">
        <w:rPr>
          <w:rFonts w:ascii="Helvetica Neue" w:hAnsi="Helvetica Neue"/>
          <w:color w:val="auto"/>
          <w:lang w:val="en-AU"/>
        </w:rPr>
        <w:tab/>
      </w:r>
      <w:r w:rsidR="00961CE8" w:rsidRPr="00CD5343">
        <w:rPr>
          <w:rFonts w:ascii="Helvetica Neue" w:hAnsi="Helvetica Neue"/>
          <w:color w:val="auto"/>
          <w:lang w:val="en-AU"/>
        </w:rPr>
        <w:t>Australian</w:t>
      </w:r>
      <w:r w:rsidR="00961CE8" w:rsidRPr="00CD5343">
        <w:rPr>
          <w:rFonts w:ascii="Helvetica Neue" w:hAnsi="Helvetica Neue"/>
          <w:color w:val="auto"/>
          <w:lang w:val="x-none"/>
        </w:rPr>
        <w:t xml:space="preserve"> societ</w:t>
      </w:r>
      <w:r w:rsidR="00961CE8" w:rsidRPr="00CD5343">
        <w:rPr>
          <w:rFonts w:ascii="Helvetica Neue" w:hAnsi="Helvetica Neue"/>
          <w:color w:val="auto"/>
          <w:lang w:val="en-AU"/>
        </w:rPr>
        <w:t>y</w:t>
      </w:r>
      <w:r w:rsidR="00961CE8" w:rsidRPr="00CD5343">
        <w:rPr>
          <w:rFonts w:ascii="Helvetica Neue" w:hAnsi="Helvetica Neue"/>
          <w:color w:val="auto"/>
          <w:lang w:val="x-none"/>
        </w:rPr>
        <w:t xml:space="preserve"> </w:t>
      </w:r>
      <w:r w:rsidR="00961CE8" w:rsidRPr="00CD5343">
        <w:rPr>
          <w:rFonts w:ascii="Helvetica Neue" w:hAnsi="Helvetica Neue"/>
          <w:color w:val="auto"/>
          <w:lang w:val="en-AU"/>
        </w:rPr>
        <w:t>remains</w:t>
      </w:r>
      <w:r w:rsidR="00961CE8" w:rsidRPr="00CD5343">
        <w:rPr>
          <w:rFonts w:ascii="Helvetica Neue" w:hAnsi="Helvetica Neue"/>
          <w:color w:val="auto"/>
          <w:lang w:val="x-none"/>
        </w:rPr>
        <w:t xml:space="preserve"> permeated by gender differences and gender inequalities. There is no country in which the outcomes of public policy are equal for men and women</w:t>
      </w:r>
      <w:r w:rsidR="00961CE8" w:rsidRPr="00CD5343">
        <w:rPr>
          <w:rFonts w:ascii="Helvetica Neue" w:hAnsi="Helvetica Neue"/>
          <w:color w:val="auto"/>
          <w:lang w:val="en-AU"/>
        </w:rPr>
        <w:t>, and this is even more stark in the case of men with disability and women with disability</w:t>
      </w:r>
      <w:r w:rsidR="00961CE8" w:rsidRPr="00CD5343">
        <w:rPr>
          <w:rFonts w:ascii="Helvetica Neue" w:hAnsi="Helvetica Neue"/>
          <w:color w:val="auto"/>
          <w:lang w:val="x-none"/>
        </w:rPr>
        <w:t>.</w:t>
      </w:r>
      <w:r w:rsidR="005C313D">
        <w:rPr>
          <w:rFonts w:ascii="Helvetica Neue" w:hAnsi="Helvetica Neue"/>
          <w:color w:val="auto"/>
          <w:lang w:val="en-AU"/>
        </w:rPr>
        <w:t xml:space="preserve"> The </w:t>
      </w:r>
      <w:r w:rsidR="005C313D" w:rsidRPr="00824749">
        <w:rPr>
          <w:rFonts w:ascii="Helvetica Neue" w:hAnsi="Helvetica Neue"/>
          <w:i/>
          <w:color w:val="auto"/>
          <w:lang w:val="en-AU"/>
        </w:rPr>
        <w:t>Issues Paper</w:t>
      </w:r>
      <w:r w:rsidR="005C313D">
        <w:rPr>
          <w:rFonts w:ascii="Helvetica Neue" w:hAnsi="Helvetica Neue"/>
          <w:color w:val="auto"/>
          <w:lang w:val="en-AU"/>
        </w:rPr>
        <w:t xml:space="preserve"> for the </w:t>
      </w:r>
      <w:r w:rsidR="005C313D" w:rsidRPr="008D00C6">
        <w:rPr>
          <w:rFonts w:ascii="Helvetica Neue" w:hAnsi="Helvetica Neue" w:cs="Arial"/>
          <w:i/>
          <w:color w:val="auto"/>
        </w:rPr>
        <w:t>Productivity Commission’s</w:t>
      </w:r>
      <w:r w:rsidR="005C313D" w:rsidRPr="00CD5343">
        <w:rPr>
          <w:rFonts w:ascii="Helvetica Neue" w:hAnsi="Helvetica Neue" w:cs="Arial"/>
          <w:color w:val="auto"/>
        </w:rPr>
        <w:t xml:space="preserve"> </w:t>
      </w:r>
      <w:r w:rsidR="005C313D" w:rsidRPr="00CD5343">
        <w:rPr>
          <w:rFonts w:ascii="Helvetica Neue" w:hAnsi="Helvetica Neue" w:cs="Arial"/>
          <w:i/>
          <w:color w:val="auto"/>
        </w:rPr>
        <w:t>National Disability Agreement Review</w:t>
      </w:r>
      <w:r w:rsidR="001B39FC">
        <w:rPr>
          <w:rFonts w:ascii="Helvetica Neue" w:hAnsi="Helvetica Neue" w:cs="Arial"/>
          <w:i/>
          <w:color w:val="auto"/>
        </w:rPr>
        <w:t>,</w:t>
      </w:r>
      <w:r w:rsidR="008D00C6" w:rsidRPr="008D00C6">
        <w:rPr>
          <w:rStyle w:val="FootnoteReference"/>
          <w:rFonts w:ascii="Helvetica Neue" w:hAnsi="Helvetica Neue"/>
          <w:color w:val="auto"/>
          <w:lang w:val="en-AU"/>
        </w:rPr>
        <w:footnoteReference w:id="22"/>
      </w:r>
      <w:r w:rsidR="001B39FC">
        <w:rPr>
          <w:rFonts w:ascii="Helvetica Neue" w:hAnsi="Helvetica Neue" w:cs="Arial"/>
          <w:i/>
          <w:color w:val="auto"/>
        </w:rPr>
        <w:t xml:space="preserve"> </w:t>
      </w:r>
      <w:r w:rsidR="001B39FC" w:rsidRPr="001B39FC">
        <w:rPr>
          <w:rFonts w:ascii="Helvetica Neue" w:hAnsi="Helvetica Neue" w:cs="Arial"/>
          <w:color w:val="auto"/>
        </w:rPr>
        <w:t>provides a clear example of this, in Figure 5, in relation to labour force participation of men with disability and women with disability:</w:t>
      </w:r>
    </w:p>
    <w:p w14:paraId="5DEF302F" w14:textId="77777777" w:rsidR="001B39FC" w:rsidRPr="001B39FC" w:rsidRDefault="001B39FC" w:rsidP="001B39FC">
      <w:pPr>
        <w:pStyle w:val="NoSpacing"/>
        <w:spacing w:line="276" w:lineRule="auto"/>
        <w:ind w:left="720" w:hanging="720"/>
        <w:jc w:val="center"/>
        <w:rPr>
          <w:rFonts w:ascii="Helvetica Neue" w:hAnsi="Helvetica Neue" w:cs="Arial"/>
          <w:color w:val="auto"/>
        </w:rPr>
      </w:pPr>
    </w:p>
    <w:p w14:paraId="11720DA6" w14:textId="2D9ED876" w:rsidR="001B39FC" w:rsidRPr="001B39FC" w:rsidRDefault="001B39FC" w:rsidP="001B39FC">
      <w:pPr>
        <w:pStyle w:val="NoSpacing"/>
        <w:spacing w:line="276" w:lineRule="auto"/>
        <w:ind w:left="720" w:hanging="720"/>
        <w:jc w:val="center"/>
        <w:rPr>
          <w:rFonts w:ascii="Helvetica Neue" w:hAnsi="Helvetica Neue" w:cs="Arial"/>
          <w:color w:val="auto"/>
        </w:rPr>
      </w:pPr>
      <w:r>
        <w:rPr>
          <w:rFonts w:ascii="Helvetica Neue" w:hAnsi="Helvetica Neue" w:cs="Arial"/>
          <w:noProof/>
          <w:color w:val="auto"/>
        </w:rPr>
        <w:lastRenderedPageBreak/>
        <w:drawing>
          <wp:inline distT="0" distB="0" distL="0" distR="0" wp14:anchorId="41E2FA6A" wp14:editId="213C880B">
            <wp:extent cx="4725281" cy="2938093"/>
            <wp:effectExtent l="12700" t="12700" r="1206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5.jpg"/>
                    <pic:cNvPicPr/>
                  </pic:nvPicPr>
                  <pic:blipFill>
                    <a:blip r:embed="rId15">
                      <a:extLst>
                        <a:ext uri="{28A0092B-C50C-407E-A947-70E740481C1C}">
                          <a14:useLocalDpi xmlns:a14="http://schemas.microsoft.com/office/drawing/2010/main" val="0"/>
                        </a:ext>
                      </a:extLst>
                    </a:blip>
                    <a:stretch>
                      <a:fillRect/>
                    </a:stretch>
                  </pic:blipFill>
                  <pic:spPr>
                    <a:xfrm>
                      <a:off x="0" y="0"/>
                      <a:ext cx="4749376" cy="2953075"/>
                    </a:xfrm>
                    <a:prstGeom prst="rect">
                      <a:avLst/>
                    </a:prstGeom>
                    <a:ln w="12700" cap="sq">
                      <a:solidFill>
                        <a:srgbClr val="000000"/>
                      </a:solidFill>
                      <a:prstDash val="solid"/>
                      <a:miter lim="800000"/>
                    </a:ln>
                    <a:effectLst/>
                  </pic:spPr>
                </pic:pic>
              </a:graphicData>
            </a:graphic>
          </wp:inline>
        </w:drawing>
      </w:r>
    </w:p>
    <w:p w14:paraId="2851DD98" w14:textId="77777777" w:rsidR="001B39FC" w:rsidRPr="001B39FC" w:rsidRDefault="001B39FC" w:rsidP="001B39FC">
      <w:pPr>
        <w:pStyle w:val="NoSpacing"/>
        <w:spacing w:line="276" w:lineRule="auto"/>
        <w:ind w:left="720" w:hanging="720"/>
        <w:jc w:val="center"/>
        <w:rPr>
          <w:rFonts w:ascii="Helvetica Neue" w:hAnsi="Helvetica Neue" w:cs="Arial"/>
          <w:color w:val="auto"/>
        </w:rPr>
      </w:pPr>
    </w:p>
    <w:p w14:paraId="3773AB61" w14:textId="77777777" w:rsidR="001B39FC" w:rsidRPr="001B39FC" w:rsidRDefault="001B39FC" w:rsidP="0051634C">
      <w:pPr>
        <w:pStyle w:val="NoSpacing"/>
        <w:spacing w:line="276" w:lineRule="auto"/>
        <w:ind w:left="720" w:hanging="720"/>
        <w:rPr>
          <w:rFonts w:ascii="Helvetica Neue" w:hAnsi="Helvetica Neue" w:cs="Arial"/>
          <w:color w:val="auto"/>
        </w:rPr>
      </w:pPr>
    </w:p>
    <w:p w14:paraId="56DFA966" w14:textId="6F61E5C1" w:rsidR="00B32F33" w:rsidRPr="00CD5343" w:rsidRDefault="001A7281" w:rsidP="0051634C">
      <w:pPr>
        <w:spacing w:line="276" w:lineRule="auto"/>
        <w:ind w:left="720" w:hanging="720"/>
        <w:jc w:val="both"/>
        <w:rPr>
          <w:rFonts w:ascii="Helvetica Neue" w:hAnsi="Helvetica Neue"/>
          <w:sz w:val="20"/>
          <w:szCs w:val="20"/>
          <w:lang w:val="x-none" w:eastAsia="en-AU"/>
        </w:rPr>
      </w:pPr>
      <w:r>
        <w:rPr>
          <w:rFonts w:ascii="Helvetica Neue" w:hAnsi="Helvetica Neue"/>
          <w:sz w:val="20"/>
          <w:szCs w:val="20"/>
        </w:rPr>
        <w:t>24</w:t>
      </w:r>
      <w:r w:rsidR="0051634C">
        <w:rPr>
          <w:rFonts w:ascii="Helvetica Neue" w:hAnsi="Helvetica Neue"/>
          <w:sz w:val="20"/>
          <w:szCs w:val="20"/>
        </w:rPr>
        <w:t>.</w:t>
      </w:r>
      <w:r w:rsidR="0051634C">
        <w:rPr>
          <w:rFonts w:ascii="Helvetica Neue" w:hAnsi="Helvetica Neue"/>
          <w:sz w:val="20"/>
          <w:szCs w:val="20"/>
        </w:rPr>
        <w:tab/>
      </w:r>
      <w:r w:rsidR="00B32F33" w:rsidRPr="00CD5343">
        <w:rPr>
          <w:rFonts w:ascii="Helvetica Neue" w:hAnsi="Helvetica Neue"/>
          <w:sz w:val="20"/>
          <w:szCs w:val="20"/>
        </w:rPr>
        <w:t xml:space="preserve">In the Australian policy </w:t>
      </w:r>
      <w:r w:rsidR="00961CE8" w:rsidRPr="00CD5343">
        <w:rPr>
          <w:rFonts w:ascii="Helvetica Neue" w:hAnsi="Helvetica Neue"/>
          <w:sz w:val="20"/>
          <w:szCs w:val="20"/>
        </w:rPr>
        <w:t xml:space="preserve">and service </w:t>
      </w:r>
      <w:r w:rsidR="00B32F33" w:rsidRPr="00CD5343">
        <w:rPr>
          <w:rFonts w:ascii="Helvetica Neue" w:hAnsi="Helvetica Neue"/>
          <w:sz w:val="20"/>
          <w:szCs w:val="20"/>
        </w:rPr>
        <w:t>context, people with disabilit</w:t>
      </w:r>
      <w:r w:rsidR="00B32F33" w:rsidRPr="00CD5343">
        <w:rPr>
          <w:rFonts w:ascii="Helvetica Neue" w:hAnsi="Helvetica Neue"/>
          <w:bCs/>
          <w:sz w:val="20"/>
          <w:szCs w:val="20"/>
        </w:rPr>
        <w:t>y</w:t>
      </w:r>
      <w:r w:rsidR="00B32F33" w:rsidRPr="00CD5343">
        <w:rPr>
          <w:rFonts w:ascii="Helvetica Neue" w:hAnsi="Helvetica Neue"/>
          <w:sz w:val="20"/>
          <w:szCs w:val="20"/>
        </w:rPr>
        <w:t xml:space="preserve"> are often treated as asexual, genderless human beings. Australian disability related policies, programs and services consistently fail to apply an appropriate gender lens, and gender related policies, programs and services consistently fail to apply an appropriate disability lens. In reality, most policy, program and service development proceeds as though there are a common set of issues - and that men and women, girls and boys, experience disability in the same way.</w:t>
      </w:r>
      <w:r w:rsidR="00B32F33" w:rsidRPr="00CD5343">
        <w:rPr>
          <w:rFonts w:ascii="Helvetica Neue" w:hAnsi="Helvetica Neue"/>
          <w:sz w:val="20"/>
          <w:szCs w:val="20"/>
          <w:vertAlign w:val="superscript"/>
        </w:rPr>
        <w:footnoteReference w:id="23"/>
      </w:r>
    </w:p>
    <w:p w14:paraId="117D43B5" w14:textId="0D9B2909" w:rsidR="00B32F33" w:rsidRPr="00CD5343" w:rsidRDefault="00B32F33" w:rsidP="00CD5343">
      <w:pPr>
        <w:spacing w:line="276" w:lineRule="auto"/>
        <w:jc w:val="both"/>
        <w:rPr>
          <w:rFonts w:ascii="Helvetica Neue" w:hAnsi="Helvetica Neue"/>
          <w:sz w:val="20"/>
          <w:szCs w:val="20"/>
          <w:lang w:val="x-none" w:eastAsia="en-AU"/>
        </w:rPr>
      </w:pPr>
    </w:p>
    <w:p w14:paraId="73CAC8FC" w14:textId="42FC8FA1" w:rsidR="00133174" w:rsidRPr="00CD5343" w:rsidRDefault="0051634C" w:rsidP="0051634C">
      <w:pPr>
        <w:spacing w:line="276" w:lineRule="auto"/>
        <w:ind w:left="720" w:hanging="720"/>
        <w:jc w:val="both"/>
        <w:rPr>
          <w:rFonts w:ascii="Helvetica Neue" w:hAnsi="Helvetica Neue"/>
          <w:sz w:val="20"/>
          <w:szCs w:val="20"/>
          <w:lang w:eastAsia="en-AU"/>
        </w:rPr>
      </w:pPr>
      <w:r>
        <w:rPr>
          <w:rFonts w:ascii="Helvetica Neue" w:hAnsi="Helvetica Neue"/>
          <w:sz w:val="20"/>
          <w:szCs w:val="20"/>
          <w:lang w:eastAsia="en-AU"/>
        </w:rPr>
        <w:t>2</w:t>
      </w:r>
      <w:r w:rsidR="001A7281">
        <w:rPr>
          <w:rFonts w:ascii="Helvetica Neue" w:hAnsi="Helvetica Neue"/>
          <w:sz w:val="20"/>
          <w:szCs w:val="20"/>
          <w:lang w:eastAsia="en-AU"/>
        </w:rPr>
        <w:t>5</w:t>
      </w:r>
      <w:r>
        <w:rPr>
          <w:rFonts w:ascii="Helvetica Neue" w:hAnsi="Helvetica Neue"/>
          <w:sz w:val="20"/>
          <w:szCs w:val="20"/>
          <w:lang w:eastAsia="en-AU"/>
        </w:rPr>
        <w:t>.</w:t>
      </w:r>
      <w:r>
        <w:rPr>
          <w:rFonts w:ascii="Helvetica Neue" w:hAnsi="Helvetica Neue"/>
          <w:sz w:val="20"/>
          <w:szCs w:val="20"/>
          <w:lang w:eastAsia="en-AU"/>
        </w:rPr>
        <w:tab/>
      </w:r>
      <w:r w:rsidR="00B32F33" w:rsidRPr="00CD5343">
        <w:rPr>
          <w:rFonts w:ascii="Helvetica Neue" w:hAnsi="Helvetica Neue"/>
          <w:sz w:val="20"/>
          <w:szCs w:val="20"/>
          <w:lang w:eastAsia="en-AU"/>
        </w:rPr>
        <w:t xml:space="preserve">However, </w:t>
      </w:r>
      <w:r w:rsidR="00B32F33" w:rsidRPr="00CD5343">
        <w:rPr>
          <w:rFonts w:ascii="Helvetica Neue" w:hAnsi="Helvetica Neue" w:cs="Calibri"/>
          <w:sz w:val="20"/>
          <w:szCs w:val="20"/>
        </w:rPr>
        <w:t>i</w:t>
      </w:r>
      <w:r w:rsidR="00133174" w:rsidRPr="00CD5343">
        <w:rPr>
          <w:rFonts w:ascii="Helvetica Neue" w:hAnsi="Helvetica Neue" w:cs="Calibri"/>
          <w:sz w:val="20"/>
          <w:szCs w:val="20"/>
        </w:rPr>
        <w:t xml:space="preserve">t is well known that women and girls with disability experience multiple and intersecting forms of discrimination and disadvantage, which creates and perpetuates systemic inequality between disabled men and women including clear patterns of disabled women’s inferior access to resources and opportunities. In practice this means that disabled women have far fewer opportunities, lower status and less power and influence than men and boys with disability, and far less chance of realising substantive enjoyment of rights, such as freedom to act and to be recognised as autonomous, fully capable adults, to participate fully in economic, social and political development, and to make decisions concerning their circumstances and conditions. </w:t>
      </w:r>
      <w:r w:rsidR="005E00BD" w:rsidRPr="00CD5343">
        <w:rPr>
          <w:rFonts w:ascii="Helvetica Neue" w:hAnsi="Helvetica Neue" w:cs="Arial"/>
          <w:sz w:val="20"/>
          <w:szCs w:val="20"/>
        </w:rPr>
        <w:t xml:space="preserve">Research has shown that there is limited awareness in the community about the needs, rights and experiences of women and girls with disability and negative stereotypes remain, which often translates into </w:t>
      </w:r>
      <w:r w:rsidR="00961CE8" w:rsidRPr="00CD5343">
        <w:rPr>
          <w:rFonts w:ascii="Helvetica Neue" w:hAnsi="Helvetica Neue" w:cs="Arial"/>
          <w:sz w:val="20"/>
          <w:szCs w:val="20"/>
        </w:rPr>
        <w:t xml:space="preserve">systemic and widespread </w:t>
      </w:r>
      <w:r w:rsidR="005E00BD" w:rsidRPr="00CD5343">
        <w:rPr>
          <w:rFonts w:ascii="Helvetica Neue" w:hAnsi="Helvetica Neue"/>
          <w:sz w:val="20"/>
          <w:szCs w:val="20"/>
        </w:rPr>
        <w:t xml:space="preserve">exclusion of disabled women and girls from </w:t>
      </w:r>
      <w:r>
        <w:rPr>
          <w:rFonts w:ascii="Helvetica Neue" w:hAnsi="Helvetica Neue"/>
          <w:sz w:val="20"/>
          <w:szCs w:val="20"/>
        </w:rPr>
        <w:t>both specialist disability and mainstream</w:t>
      </w:r>
      <w:r w:rsidR="005E00BD" w:rsidRPr="00CD5343">
        <w:rPr>
          <w:rFonts w:ascii="Helvetica Neue" w:hAnsi="Helvetica Neue"/>
          <w:sz w:val="20"/>
          <w:szCs w:val="20"/>
        </w:rPr>
        <w:t xml:space="preserve"> services, social and economic opportunities and participation in community life. </w:t>
      </w:r>
    </w:p>
    <w:p w14:paraId="458D6455" w14:textId="77777777" w:rsidR="00133174" w:rsidRPr="00CD5343" w:rsidRDefault="00133174" w:rsidP="00CD5343">
      <w:pPr>
        <w:spacing w:line="276" w:lineRule="auto"/>
        <w:jc w:val="both"/>
        <w:rPr>
          <w:rFonts w:ascii="Helvetica Neue" w:hAnsi="Helvetica Neue" w:cs="Calibri"/>
          <w:sz w:val="20"/>
          <w:szCs w:val="20"/>
        </w:rPr>
      </w:pPr>
    </w:p>
    <w:p w14:paraId="32D777B5" w14:textId="34441886" w:rsidR="00B32F33" w:rsidRPr="00CD5343" w:rsidRDefault="0051634C" w:rsidP="0051634C">
      <w:pPr>
        <w:spacing w:line="276" w:lineRule="auto"/>
        <w:ind w:left="720" w:hanging="720"/>
        <w:jc w:val="both"/>
        <w:rPr>
          <w:rFonts w:ascii="Helvetica Neue" w:hAnsi="Helvetica Neue" w:cs="Calibri"/>
          <w:sz w:val="20"/>
          <w:szCs w:val="20"/>
        </w:rPr>
      </w:pPr>
      <w:r>
        <w:rPr>
          <w:rFonts w:ascii="Helvetica Neue" w:hAnsi="Helvetica Neue" w:cs="Calibri"/>
          <w:sz w:val="20"/>
          <w:szCs w:val="20"/>
        </w:rPr>
        <w:t>2</w:t>
      </w:r>
      <w:r w:rsidR="001A7281">
        <w:rPr>
          <w:rFonts w:ascii="Helvetica Neue" w:hAnsi="Helvetica Neue" w:cs="Calibri"/>
          <w:sz w:val="20"/>
          <w:szCs w:val="20"/>
        </w:rPr>
        <w:t>6</w:t>
      </w:r>
      <w:r>
        <w:rPr>
          <w:rFonts w:ascii="Helvetica Neue" w:hAnsi="Helvetica Neue" w:cs="Calibri"/>
          <w:sz w:val="20"/>
          <w:szCs w:val="20"/>
        </w:rPr>
        <w:t>.</w:t>
      </w:r>
      <w:r>
        <w:rPr>
          <w:rFonts w:ascii="Helvetica Neue" w:hAnsi="Helvetica Neue" w:cs="Calibri"/>
          <w:sz w:val="20"/>
          <w:szCs w:val="20"/>
        </w:rPr>
        <w:tab/>
      </w:r>
      <w:r w:rsidR="00461A3E" w:rsidRPr="00CD5343">
        <w:rPr>
          <w:rFonts w:ascii="Helvetica Neue" w:hAnsi="Helvetica Neue" w:cs="Calibri"/>
          <w:sz w:val="20"/>
          <w:szCs w:val="20"/>
        </w:rPr>
        <w:t xml:space="preserve">It is therefore critical that </w:t>
      </w:r>
      <w:r w:rsidR="00B32F33" w:rsidRPr="00CD5343">
        <w:rPr>
          <w:rFonts w:ascii="Helvetica Neue" w:hAnsi="Helvetica Neue" w:cs="Calibri"/>
          <w:sz w:val="20"/>
          <w:szCs w:val="20"/>
        </w:rPr>
        <w:t xml:space="preserve">national agreements such as the </w:t>
      </w:r>
      <w:r w:rsidR="00961CE8" w:rsidRPr="00CD5343">
        <w:rPr>
          <w:rFonts w:ascii="Helvetica Neue" w:hAnsi="Helvetica Neue"/>
          <w:i/>
          <w:sz w:val="20"/>
          <w:szCs w:val="20"/>
        </w:rPr>
        <w:t>National Disability Agreement</w:t>
      </w:r>
      <w:r w:rsidR="00961CE8" w:rsidRPr="00CD5343">
        <w:rPr>
          <w:rFonts w:ascii="Helvetica Neue" w:hAnsi="Helvetica Neue"/>
          <w:sz w:val="20"/>
          <w:szCs w:val="20"/>
        </w:rPr>
        <w:t xml:space="preserve"> (NDA)</w:t>
      </w:r>
      <w:r w:rsidR="00B32F33" w:rsidRPr="00CD5343">
        <w:rPr>
          <w:rFonts w:ascii="Helvetica Neue" w:hAnsi="Helvetica Neue" w:cs="Calibri"/>
          <w:sz w:val="20"/>
          <w:szCs w:val="20"/>
        </w:rPr>
        <w:t xml:space="preserve"> and policy frameworks such as the </w:t>
      </w:r>
      <w:r w:rsidR="00961CE8" w:rsidRPr="00CD5343">
        <w:rPr>
          <w:rFonts w:ascii="Helvetica Neue" w:hAnsi="Helvetica Neue" w:cs="Calibri"/>
          <w:i/>
          <w:sz w:val="20"/>
          <w:szCs w:val="20"/>
        </w:rPr>
        <w:t>National Disability Strategy</w:t>
      </w:r>
      <w:r w:rsidR="00961CE8" w:rsidRPr="00CD5343">
        <w:rPr>
          <w:rFonts w:ascii="Helvetica Neue" w:hAnsi="Helvetica Neue" w:cs="Calibri"/>
          <w:sz w:val="20"/>
          <w:szCs w:val="20"/>
        </w:rPr>
        <w:t xml:space="preserve"> (</w:t>
      </w:r>
      <w:r w:rsidR="00B32F33" w:rsidRPr="00CD5343">
        <w:rPr>
          <w:rFonts w:ascii="Helvetica Neue" w:hAnsi="Helvetica Neue" w:cs="Calibri"/>
          <w:sz w:val="20"/>
          <w:szCs w:val="20"/>
        </w:rPr>
        <w:t>NDS</w:t>
      </w:r>
      <w:r w:rsidR="00961CE8" w:rsidRPr="00CD5343">
        <w:rPr>
          <w:rFonts w:ascii="Helvetica Neue" w:hAnsi="Helvetica Neue" w:cs="Calibri"/>
          <w:sz w:val="20"/>
          <w:szCs w:val="20"/>
        </w:rPr>
        <w:t>)</w:t>
      </w:r>
      <w:r w:rsidR="00B32F33" w:rsidRPr="00CD5343">
        <w:rPr>
          <w:rFonts w:ascii="Helvetica Neue" w:hAnsi="Helvetica Neue" w:cs="Calibri"/>
          <w:sz w:val="20"/>
          <w:szCs w:val="20"/>
        </w:rPr>
        <w:t xml:space="preserve"> </w:t>
      </w:r>
      <w:r w:rsidR="005E468B">
        <w:rPr>
          <w:rFonts w:ascii="Helvetica Neue" w:hAnsi="Helvetica Neue" w:cs="Calibri"/>
          <w:sz w:val="20"/>
          <w:szCs w:val="20"/>
        </w:rPr>
        <w:t>–</w:t>
      </w:r>
      <w:r w:rsidR="00B32F33" w:rsidRPr="00CD5343">
        <w:rPr>
          <w:rFonts w:ascii="Helvetica Neue" w:hAnsi="Helvetica Neue" w:cs="Calibri"/>
          <w:sz w:val="20"/>
          <w:szCs w:val="20"/>
        </w:rPr>
        <w:t xml:space="preserve"> </w:t>
      </w:r>
      <w:r w:rsidR="005E468B" w:rsidRPr="005E468B">
        <w:rPr>
          <w:rFonts w:ascii="Helvetica Neue" w:hAnsi="Helvetica Neue" w:cs="Calibri"/>
          <w:b/>
          <w:sz w:val="20"/>
          <w:szCs w:val="20"/>
          <w:u w:val="single"/>
        </w:rPr>
        <w:t>do not remain</w:t>
      </w:r>
      <w:r w:rsidR="00B32F33" w:rsidRPr="005E468B">
        <w:rPr>
          <w:rFonts w:ascii="Helvetica Neue" w:hAnsi="Helvetica Neue" w:cs="Calibri"/>
          <w:b/>
          <w:sz w:val="20"/>
          <w:szCs w:val="20"/>
          <w:u w:val="single"/>
        </w:rPr>
        <w:t xml:space="preserve"> gender-neutral</w:t>
      </w:r>
      <w:r w:rsidR="00B32F33" w:rsidRPr="00CD5343">
        <w:rPr>
          <w:rFonts w:ascii="Helvetica Neue" w:hAnsi="Helvetica Neue" w:cs="Calibri"/>
          <w:sz w:val="20"/>
          <w:szCs w:val="20"/>
        </w:rPr>
        <w:t>, as this neutrality can unintentionally create and perpetuate the consequences of gender-based discrimination.</w:t>
      </w:r>
    </w:p>
    <w:p w14:paraId="2E280295" w14:textId="77777777" w:rsidR="00B32F33" w:rsidRPr="00CD5343" w:rsidRDefault="00B32F33" w:rsidP="00CD5343">
      <w:pPr>
        <w:spacing w:line="276" w:lineRule="auto"/>
        <w:jc w:val="both"/>
        <w:rPr>
          <w:rFonts w:ascii="Helvetica Neue" w:hAnsi="Helvetica Neue" w:cs="Calibri"/>
          <w:sz w:val="20"/>
          <w:szCs w:val="20"/>
        </w:rPr>
      </w:pPr>
    </w:p>
    <w:p w14:paraId="4203600E" w14:textId="0F695BB3" w:rsidR="00E53AC3" w:rsidRPr="00CD5343" w:rsidRDefault="0051634C" w:rsidP="0051634C">
      <w:pPr>
        <w:spacing w:line="276" w:lineRule="auto"/>
        <w:ind w:left="720" w:hanging="720"/>
        <w:jc w:val="both"/>
        <w:rPr>
          <w:rFonts w:ascii="Helvetica Neue" w:hAnsi="Helvetica Neue" w:cs="Calibri"/>
          <w:sz w:val="20"/>
          <w:szCs w:val="20"/>
        </w:rPr>
      </w:pPr>
      <w:r>
        <w:rPr>
          <w:rFonts w:ascii="Helvetica Neue" w:hAnsi="Helvetica Neue" w:cs="Calibri"/>
          <w:sz w:val="20"/>
          <w:szCs w:val="20"/>
        </w:rPr>
        <w:t>2</w:t>
      </w:r>
      <w:r w:rsidR="001A7281">
        <w:rPr>
          <w:rFonts w:ascii="Helvetica Neue" w:hAnsi="Helvetica Neue" w:cs="Calibri"/>
          <w:sz w:val="20"/>
          <w:szCs w:val="20"/>
        </w:rPr>
        <w:t>7</w:t>
      </w:r>
      <w:r>
        <w:rPr>
          <w:rFonts w:ascii="Helvetica Neue" w:hAnsi="Helvetica Neue" w:cs="Calibri"/>
          <w:sz w:val="20"/>
          <w:szCs w:val="20"/>
        </w:rPr>
        <w:t>.</w:t>
      </w:r>
      <w:r>
        <w:rPr>
          <w:rFonts w:ascii="Helvetica Neue" w:hAnsi="Helvetica Neue" w:cs="Calibri"/>
          <w:sz w:val="20"/>
          <w:szCs w:val="20"/>
        </w:rPr>
        <w:tab/>
      </w:r>
      <w:r w:rsidR="00E53AC3" w:rsidRPr="00CD5343">
        <w:rPr>
          <w:rFonts w:ascii="Helvetica Neue" w:hAnsi="Helvetica Neue" w:cs="Calibri"/>
          <w:sz w:val="20"/>
          <w:szCs w:val="20"/>
        </w:rPr>
        <w:t xml:space="preserve">The </w:t>
      </w:r>
      <w:r w:rsidRPr="00CD5343">
        <w:rPr>
          <w:rFonts w:ascii="Helvetica Neue" w:hAnsi="Helvetica Neue"/>
          <w:i/>
          <w:sz w:val="20"/>
          <w:szCs w:val="20"/>
        </w:rPr>
        <w:t>National Disability Agreement</w:t>
      </w:r>
      <w:r w:rsidRPr="00CD5343">
        <w:rPr>
          <w:rFonts w:ascii="Helvetica Neue" w:hAnsi="Helvetica Neue"/>
          <w:sz w:val="20"/>
          <w:szCs w:val="20"/>
        </w:rPr>
        <w:t xml:space="preserve"> </w:t>
      </w:r>
      <w:r>
        <w:rPr>
          <w:rFonts w:ascii="Helvetica Neue" w:hAnsi="Helvetica Neue"/>
          <w:sz w:val="20"/>
          <w:szCs w:val="20"/>
        </w:rPr>
        <w:t>(</w:t>
      </w:r>
      <w:r w:rsidR="00E53AC3" w:rsidRPr="00CD5343">
        <w:rPr>
          <w:rFonts w:ascii="Helvetica Neue" w:hAnsi="Helvetica Neue" w:cs="Calibri"/>
          <w:sz w:val="20"/>
          <w:szCs w:val="20"/>
        </w:rPr>
        <w:t>NDA</w:t>
      </w:r>
      <w:r>
        <w:rPr>
          <w:rFonts w:ascii="Helvetica Neue" w:hAnsi="Helvetica Neue" w:cs="Calibri"/>
          <w:sz w:val="20"/>
          <w:szCs w:val="20"/>
        </w:rPr>
        <w:t>)</w:t>
      </w:r>
      <w:r w:rsidR="00E53AC3" w:rsidRPr="00CD5343">
        <w:rPr>
          <w:rFonts w:ascii="Helvetica Neue" w:hAnsi="Helvetica Neue" w:cs="Calibri"/>
          <w:sz w:val="20"/>
          <w:szCs w:val="20"/>
        </w:rPr>
        <w:t xml:space="preserve"> is </w:t>
      </w:r>
      <w:r w:rsidR="00E53AC3" w:rsidRPr="00596CBE">
        <w:rPr>
          <w:rFonts w:ascii="Helvetica Neue" w:hAnsi="Helvetica Neue" w:cs="Calibri"/>
          <w:sz w:val="20"/>
          <w:szCs w:val="20"/>
          <w:u w:val="single"/>
        </w:rPr>
        <w:t>not, and never has been gendered</w:t>
      </w:r>
      <w:r w:rsidR="00E53AC3" w:rsidRPr="00CD5343">
        <w:rPr>
          <w:rFonts w:ascii="Helvetica Neue" w:hAnsi="Helvetica Neue" w:cs="Calibri"/>
          <w:sz w:val="20"/>
          <w:szCs w:val="20"/>
        </w:rPr>
        <w:t xml:space="preserve">. Although the NDA has included Indigenous Australians, those from culturally and linguistically diverse backgrounds, and those living in regional, rural and remote communities as population cohorts that require specific strategies across all NDA “policy and reform directions”, women with disability have always been excluded. </w:t>
      </w:r>
      <w:r w:rsidR="00961CE8" w:rsidRPr="00CD5343">
        <w:rPr>
          <w:rFonts w:ascii="Helvetica Neue" w:hAnsi="Helvetica Neue" w:cs="Calibri"/>
          <w:sz w:val="20"/>
          <w:szCs w:val="20"/>
        </w:rPr>
        <w:t xml:space="preserve">Previous reforms under the NDA have been directed at </w:t>
      </w:r>
      <w:r w:rsidR="00961CE8" w:rsidRPr="00CD5343">
        <w:rPr>
          <w:rFonts w:ascii="Helvetica Neue" w:hAnsi="Helvetica Neue" w:cs="Calibri"/>
          <w:i/>
          <w:sz w:val="20"/>
          <w:szCs w:val="20"/>
        </w:rPr>
        <w:t>‘creating a disability services system that is effective, efficient and</w:t>
      </w:r>
      <w:r w:rsidR="00961CE8" w:rsidRPr="00CD5343">
        <w:rPr>
          <w:rFonts w:ascii="Helvetica Neue" w:hAnsi="Helvetica Neue" w:cs="Calibri"/>
          <w:sz w:val="20"/>
          <w:szCs w:val="20"/>
        </w:rPr>
        <w:t xml:space="preserve"> </w:t>
      </w:r>
      <w:r w:rsidR="00961CE8" w:rsidRPr="00CD5343">
        <w:rPr>
          <w:rFonts w:ascii="Helvetica Neue" w:hAnsi="Helvetica Neue" w:cs="Calibri"/>
          <w:i/>
          <w:sz w:val="20"/>
          <w:szCs w:val="20"/>
        </w:rPr>
        <w:t>equitable</w:t>
      </w:r>
      <w:r w:rsidR="00961CE8" w:rsidRPr="00CD5343">
        <w:rPr>
          <w:rFonts w:ascii="Helvetica Neue" w:hAnsi="Helvetica Neue" w:cs="Calibri"/>
          <w:sz w:val="20"/>
          <w:szCs w:val="20"/>
        </w:rPr>
        <w:t xml:space="preserve">.’ It is inherently difficult however, to conceptualise how a </w:t>
      </w:r>
      <w:r w:rsidR="00961CE8" w:rsidRPr="00CD5343">
        <w:rPr>
          <w:rFonts w:ascii="Helvetica Neue" w:hAnsi="Helvetica Neue" w:cs="Calibri"/>
          <w:sz w:val="20"/>
          <w:szCs w:val="20"/>
        </w:rPr>
        <w:lastRenderedPageBreak/>
        <w:t>disability services and support system can be designed to be ‘equitable’ if one of the most important components of measuring equity of outcomes of public policy (gender equality) is completely absent.</w:t>
      </w:r>
    </w:p>
    <w:p w14:paraId="1855F3B0" w14:textId="77777777" w:rsidR="00E53AC3" w:rsidRPr="00CD5343" w:rsidRDefault="00E53AC3" w:rsidP="00CD5343">
      <w:pPr>
        <w:spacing w:line="276" w:lineRule="auto"/>
        <w:jc w:val="both"/>
        <w:rPr>
          <w:rFonts w:ascii="Helvetica Neue" w:hAnsi="Helvetica Neue" w:cs="Calibri"/>
          <w:sz w:val="20"/>
          <w:szCs w:val="20"/>
        </w:rPr>
      </w:pPr>
    </w:p>
    <w:p w14:paraId="0393B6EE" w14:textId="1BD6B3A9" w:rsidR="00E53AC3" w:rsidRPr="00CD5343" w:rsidRDefault="0051634C" w:rsidP="0051634C">
      <w:pPr>
        <w:spacing w:line="276" w:lineRule="auto"/>
        <w:ind w:left="720" w:hanging="720"/>
        <w:jc w:val="both"/>
        <w:rPr>
          <w:rFonts w:ascii="Helvetica Neue" w:hAnsi="Helvetica Neue" w:cs="Calibri"/>
          <w:sz w:val="20"/>
          <w:szCs w:val="20"/>
        </w:rPr>
      </w:pPr>
      <w:r>
        <w:rPr>
          <w:rFonts w:ascii="Helvetica Neue" w:hAnsi="Helvetica Neue" w:cs="Calibri"/>
          <w:sz w:val="20"/>
          <w:szCs w:val="20"/>
        </w:rPr>
        <w:t>2</w:t>
      </w:r>
      <w:r w:rsidR="001A7281">
        <w:rPr>
          <w:rFonts w:ascii="Helvetica Neue" w:hAnsi="Helvetica Neue" w:cs="Calibri"/>
          <w:sz w:val="20"/>
          <w:szCs w:val="20"/>
        </w:rPr>
        <w:t>8</w:t>
      </w:r>
      <w:r>
        <w:rPr>
          <w:rFonts w:ascii="Helvetica Neue" w:hAnsi="Helvetica Neue" w:cs="Calibri"/>
          <w:sz w:val="20"/>
          <w:szCs w:val="20"/>
        </w:rPr>
        <w:t>.</w:t>
      </w:r>
      <w:r>
        <w:rPr>
          <w:rFonts w:ascii="Helvetica Neue" w:hAnsi="Helvetica Neue" w:cs="Calibri"/>
          <w:sz w:val="20"/>
          <w:szCs w:val="20"/>
        </w:rPr>
        <w:tab/>
      </w:r>
      <w:r w:rsidR="00E53AC3" w:rsidRPr="00CD5343">
        <w:rPr>
          <w:rFonts w:ascii="Helvetica Neue" w:hAnsi="Helvetica Neue" w:cs="Calibri"/>
          <w:sz w:val="20"/>
          <w:szCs w:val="20"/>
        </w:rPr>
        <w:t xml:space="preserve">The omission of gender from the NDA has </w:t>
      </w:r>
      <w:r w:rsidR="00961CE8" w:rsidRPr="00CD5343">
        <w:rPr>
          <w:rFonts w:ascii="Helvetica Neue" w:hAnsi="Helvetica Neue" w:cs="Calibri"/>
          <w:sz w:val="20"/>
          <w:szCs w:val="20"/>
        </w:rPr>
        <w:t xml:space="preserve">had, and continues to have, </w:t>
      </w:r>
      <w:r w:rsidR="00E53AC3" w:rsidRPr="00CD5343">
        <w:rPr>
          <w:rFonts w:ascii="Helvetica Neue" w:hAnsi="Helvetica Neue" w:cs="Calibri"/>
          <w:sz w:val="20"/>
          <w:szCs w:val="20"/>
        </w:rPr>
        <w:t>significant flow on effects</w:t>
      </w:r>
      <w:r w:rsidR="00961CE8" w:rsidRPr="00CD5343">
        <w:rPr>
          <w:rFonts w:ascii="Helvetica Neue" w:hAnsi="Helvetica Neue" w:cs="Calibri"/>
          <w:sz w:val="20"/>
          <w:szCs w:val="20"/>
        </w:rPr>
        <w:t xml:space="preserve"> and ramifications</w:t>
      </w:r>
      <w:r w:rsidR="00E53AC3" w:rsidRPr="00CD5343">
        <w:rPr>
          <w:rFonts w:ascii="Helvetica Neue" w:hAnsi="Helvetica Neue" w:cs="Calibri"/>
          <w:sz w:val="20"/>
          <w:szCs w:val="20"/>
        </w:rPr>
        <w:t xml:space="preserve">. For example, the </w:t>
      </w:r>
      <w:r w:rsidR="00E53AC3" w:rsidRPr="00CD5343">
        <w:rPr>
          <w:rFonts w:ascii="Helvetica Neue" w:hAnsi="Helvetica Neue" w:cs="Calibri"/>
          <w:i/>
          <w:sz w:val="20"/>
          <w:szCs w:val="20"/>
        </w:rPr>
        <w:t>National Disability Strategy</w:t>
      </w:r>
      <w:r w:rsidR="00E53AC3" w:rsidRPr="00CD5343">
        <w:rPr>
          <w:rFonts w:ascii="Helvetica Neue" w:hAnsi="Helvetica Neue" w:cs="Calibri"/>
          <w:sz w:val="20"/>
          <w:szCs w:val="20"/>
        </w:rPr>
        <w:t xml:space="preserve"> (NDS), </w:t>
      </w:r>
      <w:r w:rsidR="0019523B" w:rsidRPr="00CD5343">
        <w:rPr>
          <w:rFonts w:ascii="Helvetica Neue" w:hAnsi="Helvetica Neue" w:cs="Calibri"/>
          <w:sz w:val="20"/>
          <w:szCs w:val="20"/>
        </w:rPr>
        <w:t xml:space="preserve">including </w:t>
      </w:r>
      <w:r w:rsidR="00961CE8" w:rsidRPr="00CD5343">
        <w:rPr>
          <w:rFonts w:ascii="Helvetica Neue" w:hAnsi="Helvetica Neue" w:cs="Calibri"/>
          <w:sz w:val="20"/>
          <w:szCs w:val="20"/>
        </w:rPr>
        <w:t>its</w:t>
      </w:r>
      <w:r w:rsidR="0019523B" w:rsidRPr="00CD5343">
        <w:rPr>
          <w:rFonts w:ascii="Helvetica Neue" w:hAnsi="Helvetica Neue" w:cs="Calibri"/>
          <w:sz w:val="20"/>
          <w:szCs w:val="20"/>
        </w:rPr>
        <w:t xml:space="preserve"> National Implementation Plans, its State/Territory implementation plans, it’s mechanisms and trend indicators for monitoring, review and evaluation, along with its High Level Reports to COAG – have </w:t>
      </w:r>
      <w:r w:rsidR="00961CE8" w:rsidRPr="00CD5343">
        <w:rPr>
          <w:rFonts w:ascii="Helvetica Neue" w:hAnsi="Helvetica Neue" w:cs="Calibri"/>
          <w:sz w:val="20"/>
          <w:szCs w:val="20"/>
        </w:rPr>
        <w:t>been and remain,</w:t>
      </w:r>
      <w:r w:rsidR="00E53AC3" w:rsidRPr="00CD5343">
        <w:rPr>
          <w:rFonts w:ascii="Helvetica Neue" w:hAnsi="Helvetica Neue" w:cs="Calibri"/>
          <w:sz w:val="20"/>
          <w:szCs w:val="20"/>
        </w:rPr>
        <w:t xml:space="preserve"> completely un-gendered. They do not enable the capacity or imperative to address, monitor or evaluate the gender dimensions of any element of the NDS. There is no evidence that the principle of gender equality (a key principle underpinning both the CRPD and the NDS</w:t>
      </w:r>
      <w:r w:rsidR="0019523B" w:rsidRPr="00CD5343">
        <w:rPr>
          <w:rFonts w:ascii="Helvetica Neue" w:hAnsi="Helvetica Neue" w:cs="Calibri"/>
          <w:sz w:val="20"/>
          <w:szCs w:val="20"/>
        </w:rPr>
        <w:t xml:space="preserve"> itself</w:t>
      </w:r>
      <w:r w:rsidR="00E53AC3" w:rsidRPr="00CD5343">
        <w:rPr>
          <w:rFonts w:ascii="Helvetica Neue" w:hAnsi="Helvetica Neue" w:cs="Calibri"/>
          <w:sz w:val="20"/>
          <w:szCs w:val="20"/>
        </w:rPr>
        <w:t xml:space="preserve">) has been, or will be </w:t>
      </w:r>
      <w:r w:rsidR="00E53AC3" w:rsidRPr="00CD5343">
        <w:rPr>
          <w:rFonts w:ascii="Helvetica Neue" w:hAnsi="Helvetica Neue" w:cs="Calibri"/>
          <w:i/>
          <w:sz w:val="20"/>
          <w:szCs w:val="20"/>
        </w:rPr>
        <w:t>‘incorporated into policies and programs affecting people with disability, their families and carers,’</w:t>
      </w:r>
      <w:r w:rsidR="00E53AC3" w:rsidRPr="00CD5343">
        <w:rPr>
          <w:rFonts w:ascii="Helvetica Neue" w:hAnsi="Helvetica Neue" w:cs="Calibri"/>
          <w:sz w:val="20"/>
          <w:szCs w:val="20"/>
        </w:rPr>
        <w:t xml:space="preserve"> as agreed by all nine Australian Governments when formally endorsing the NDS in 2011. There </w:t>
      </w:r>
      <w:r w:rsidR="005F15F8" w:rsidRPr="00CD5343">
        <w:rPr>
          <w:rFonts w:ascii="Helvetica Neue" w:hAnsi="Helvetica Neue" w:cs="Calibri"/>
          <w:sz w:val="20"/>
          <w:szCs w:val="20"/>
        </w:rPr>
        <w:t>has been no</w:t>
      </w:r>
      <w:r w:rsidR="00E53AC3" w:rsidRPr="00CD5343">
        <w:rPr>
          <w:rFonts w:ascii="Helvetica Neue" w:hAnsi="Helvetica Neue" w:cs="Calibri"/>
          <w:sz w:val="20"/>
          <w:szCs w:val="20"/>
        </w:rPr>
        <w:t xml:space="preserve"> imperative for the NDS to be gendered, or for specialist disability services</w:t>
      </w:r>
      <w:r>
        <w:rPr>
          <w:rFonts w:ascii="Helvetica Neue" w:hAnsi="Helvetica Neue" w:cs="Calibri"/>
          <w:sz w:val="20"/>
          <w:szCs w:val="20"/>
        </w:rPr>
        <w:t xml:space="preserve"> (and mainstream services)</w:t>
      </w:r>
      <w:r w:rsidR="00E53AC3" w:rsidRPr="00CD5343">
        <w:rPr>
          <w:rFonts w:ascii="Helvetica Neue" w:hAnsi="Helvetica Neue" w:cs="Calibri"/>
          <w:sz w:val="20"/>
          <w:szCs w:val="20"/>
        </w:rPr>
        <w:t xml:space="preserve"> to collect gender-disaggregated data, because the NDA is itself, silent on gender.</w:t>
      </w:r>
      <w:r w:rsidR="000A15EB">
        <w:rPr>
          <w:rFonts w:ascii="Helvetica Neue" w:hAnsi="Helvetica Neue" w:cs="Calibri"/>
          <w:sz w:val="20"/>
          <w:szCs w:val="20"/>
        </w:rPr>
        <w:t xml:space="preserve"> It is clear that the </w:t>
      </w:r>
      <w:r w:rsidR="000A15EB" w:rsidRPr="00CD5343">
        <w:rPr>
          <w:rFonts w:ascii="Helvetica Neue" w:hAnsi="Helvetica Neue" w:cs="Arial"/>
          <w:i/>
          <w:sz w:val="20"/>
          <w:szCs w:val="20"/>
        </w:rPr>
        <w:t>National Disability Agreement</w:t>
      </w:r>
      <w:r w:rsidR="000A15EB">
        <w:rPr>
          <w:rFonts w:ascii="Helvetica Neue" w:hAnsi="Helvetica Neue" w:cs="Calibri"/>
          <w:sz w:val="20"/>
          <w:szCs w:val="20"/>
        </w:rPr>
        <w:t xml:space="preserve"> (NDA) and the </w:t>
      </w:r>
      <w:r w:rsidR="000A15EB" w:rsidRPr="00CD5343">
        <w:rPr>
          <w:rFonts w:ascii="Helvetica Neue" w:hAnsi="Helvetica Neue" w:cs="Calibri"/>
          <w:i/>
          <w:sz w:val="20"/>
          <w:szCs w:val="20"/>
        </w:rPr>
        <w:t>National Disability Strategy</w:t>
      </w:r>
      <w:r w:rsidR="000A15EB" w:rsidRPr="00CD5343">
        <w:rPr>
          <w:rFonts w:ascii="Helvetica Neue" w:hAnsi="Helvetica Neue" w:cs="Calibri"/>
          <w:sz w:val="20"/>
          <w:szCs w:val="20"/>
        </w:rPr>
        <w:t xml:space="preserve"> (NDS),</w:t>
      </w:r>
      <w:r w:rsidR="000A15EB">
        <w:rPr>
          <w:rFonts w:ascii="Helvetica Neue" w:hAnsi="Helvetica Neue" w:cs="Calibri"/>
          <w:sz w:val="20"/>
          <w:szCs w:val="20"/>
        </w:rPr>
        <w:t xml:space="preserve"> have to date, had little effect on improving the human rights of women and girls with disability in Australia.</w:t>
      </w:r>
    </w:p>
    <w:p w14:paraId="54DD71AC" w14:textId="67450456" w:rsidR="00E53AC3" w:rsidRPr="00CD5343" w:rsidRDefault="00E53AC3" w:rsidP="00CD5343">
      <w:pPr>
        <w:spacing w:line="276" w:lineRule="auto"/>
        <w:jc w:val="both"/>
        <w:rPr>
          <w:rFonts w:ascii="Helvetica Neue" w:hAnsi="Helvetica Neue" w:cs="Calibri"/>
          <w:sz w:val="20"/>
          <w:szCs w:val="20"/>
        </w:rPr>
      </w:pPr>
    </w:p>
    <w:p w14:paraId="791C3C03" w14:textId="7937160C" w:rsidR="0083701A" w:rsidRDefault="0051634C" w:rsidP="0051634C">
      <w:pPr>
        <w:spacing w:line="276" w:lineRule="auto"/>
        <w:ind w:left="720" w:hanging="720"/>
        <w:jc w:val="both"/>
        <w:rPr>
          <w:rFonts w:ascii="Helvetica Neue" w:hAnsi="Helvetica Neue" w:cs="Arial"/>
          <w:sz w:val="20"/>
          <w:szCs w:val="20"/>
        </w:rPr>
      </w:pPr>
      <w:r>
        <w:rPr>
          <w:rFonts w:ascii="Helvetica Neue" w:hAnsi="Helvetica Neue" w:cs="Calibri"/>
          <w:sz w:val="20"/>
          <w:szCs w:val="20"/>
        </w:rPr>
        <w:t>2</w:t>
      </w:r>
      <w:r w:rsidR="001A7281">
        <w:rPr>
          <w:rFonts w:ascii="Helvetica Neue" w:hAnsi="Helvetica Neue" w:cs="Calibri"/>
          <w:sz w:val="20"/>
          <w:szCs w:val="20"/>
        </w:rPr>
        <w:t>9</w:t>
      </w:r>
      <w:r>
        <w:rPr>
          <w:rFonts w:ascii="Helvetica Neue" w:hAnsi="Helvetica Neue" w:cs="Calibri"/>
          <w:sz w:val="20"/>
          <w:szCs w:val="20"/>
        </w:rPr>
        <w:t>.</w:t>
      </w:r>
      <w:r>
        <w:rPr>
          <w:rFonts w:ascii="Helvetica Neue" w:hAnsi="Helvetica Neue" w:cs="Calibri"/>
          <w:sz w:val="20"/>
          <w:szCs w:val="20"/>
        </w:rPr>
        <w:tab/>
      </w:r>
      <w:r w:rsidR="004470AC" w:rsidRPr="00CD5343">
        <w:rPr>
          <w:rFonts w:ascii="Helvetica Neue" w:hAnsi="Helvetica Neue" w:cs="Calibri"/>
          <w:sz w:val="20"/>
          <w:szCs w:val="20"/>
        </w:rPr>
        <w:t xml:space="preserve">The collection of gender statistics, gender disaggregated data and specific information on the situation of women and girls with disability, is a clear and specific obligation under the CRPD and other international human rights treaties to which Australia is a party. </w:t>
      </w:r>
      <w:r w:rsidR="008D6A09" w:rsidRPr="00CD5343">
        <w:rPr>
          <w:rFonts w:ascii="Helvetica Neue" w:hAnsi="Helvetica Neue" w:cs="Calibri"/>
          <w:sz w:val="20"/>
          <w:szCs w:val="20"/>
        </w:rPr>
        <w:t xml:space="preserve">The Productivity Commission’s </w:t>
      </w:r>
      <w:r w:rsidR="008D6A09" w:rsidRPr="00CD5343">
        <w:rPr>
          <w:rFonts w:ascii="Helvetica Neue" w:hAnsi="Helvetica Neue" w:cs="Calibri"/>
          <w:i/>
          <w:sz w:val="20"/>
          <w:szCs w:val="20"/>
        </w:rPr>
        <w:t>Issues Paper for the</w:t>
      </w:r>
      <w:r w:rsidR="008D6A09" w:rsidRPr="00CD5343">
        <w:rPr>
          <w:rFonts w:ascii="Helvetica Neue" w:hAnsi="Helvetica Neue" w:cs="Calibri"/>
          <w:sz w:val="20"/>
          <w:szCs w:val="20"/>
        </w:rPr>
        <w:t xml:space="preserve"> </w:t>
      </w:r>
      <w:r w:rsidR="008D6A09" w:rsidRPr="00CD5343">
        <w:rPr>
          <w:rFonts w:ascii="Helvetica Neue" w:hAnsi="Helvetica Neue" w:cs="Arial"/>
          <w:i/>
          <w:sz w:val="20"/>
          <w:szCs w:val="20"/>
        </w:rPr>
        <w:t>Review of the</w:t>
      </w:r>
      <w:r w:rsidR="008D6A09" w:rsidRPr="00CD5343">
        <w:rPr>
          <w:rFonts w:ascii="Helvetica Neue" w:hAnsi="Helvetica Neue" w:cs="Arial"/>
          <w:sz w:val="20"/>
          <w:szCs w:val="20"/>
        </w:rPr>
        <w:t xml:space="preserve"> </w:t>
      </w:r>
      <w:r w:rsidR="008D6A09" w:rsidRPr="00CD5343">
        <w:rPr>
          <w:rFonts w:ascii="Helvetica Neue" w:hAnsi="Helvetica Neue" w:cs="Arial"/>
          <w:i/>
          <w:sz w:val="20"/>
          <w:szCs w:val="20"/>
        </w:rPr>
        <w:t xml:space="preserve">National Disability Agreement, </w:t>
      </w:r>
      <w:r w:rsidR="000D3C3F" w:rsidRPr="00CD5343">
        <w:rPr>
          <w:rFonts w:ascii="Helvetica Neue" w:hAnsi="Helvetica Neue" w:cs="Arial"/>
          <w:sz w:val="20"/>
          <w:szCs w:val="20"/>
        </w:rPr>
        <w:t xml:space="preserve">identifies that, in its Progress Reports to COAG, the NDS reports against its six broad outcome areas utilising data that is sourced from the </w:t>
      </w:r>
      <w:r w:rsidR="00913A31" w:rsidRPr="00CD5343">
        <w:rPr>
          <w:rFonts w:ascii="Helvetica Neue" w:hAnsi="Helvetica Neue" w:cs="Calibri"/>
          <w:i/>
          <w:sz w:val="20"/>
          <w:szCs w:val="20"/>
        </w:rPr>
        <w:t xml:space="preserve">'Report on Government Services’ </w:t>
      </w:r>
      <w:r w:rsidR="00913A31" w:rsidRPr="00CD5343">
        <w:rPr>
          <w:rFonts w:ascii="Helvetica Neue" w:hAnsi="Helvetica Neue" w:cs="Calibri"/>
          <w:sz w:val="20"/>
          <w:szCs w:val="20"/>
        </w:rPr>
        <w:t>(RoGS)</w:t>
      </w:r>
      <w:r w:rsidR="008D00C6">
        <w:rPr>
          <w:rStyle w:val="FootnoteReference"/>
          <w:rFonts w:ascii="Helvetica Neue" w:hAnsi="Helvetica Neue" w:cs="Calibri"/>
          <w:sz w:val="20"/>
          <w:szCs w:val="20"/>
        </w:rPr>
        <w:footnoteReference w:id="24"/>
      </w:r>
      <w:r w:rsidR="00913A31" w:rsidRPr="00CD5343">
        <w:rPr>
          <w:rFonts w:ascii="Helvetica Neue" w:hAnsi="Helvetica Neue" w:cs="Calibri"/>
          <w:sz w:val="20"/>
          <w:szCs w:val="20"/>
        </w:rPr>
        <w:t xml:space="preserve"> </w:t>
      </w:r>
      <w:r w:rsidR="000D3C3F" w:rsidRPr="00CD5343">
        <w:rPr>
          <w:rFonts w:ascii="Helvetica Neue" w:hAnsi="Helvetica Neue" w:cs="Arial"/>
          <w:sz w:val="20"/>
          <w:szCs w:val="20"/>
        </w:rPr>
        <w:t>and the A</w:t>
      </w:r>
      <w:r w:rsidR="00913A31" w:rsidRPr="00CD5343">
        <w:rPr>
          <w:rFonts w:ascii="Helvetica Neue" w:hAnsi="Helvetica Neue" w:cs="Arial"/>
          <w:sz w:val="20"/>
          <w:szCs w:val="20"/>
        </w:rPr>
        <w:t>ustralian Bureau of Statistics (A</w:t>
      </w:r>
      <w:r w:rsidR="000D3C3F" w:rsidRPr="00CD5343">
        <w:rPr>
          <w:rFonts w:ascii="Helvetica Neue" w:hAnsi="Helvetica Neue" w:cs="Arial"/>
          <w:sz w:val="20"/>
          <w:szCs w:val="20"/>
        </w:rPr>
        <w:t>BS</w:t>
      </w:r>
      <w:r w:rsidR="00913A31" w:rsidRPr="00CD5343">
        <w:rPr>
          <w:rFonts w:ascii="Helvetica Neue" w:hAnsi="Helvetica Neue" w:cs="Arial"/>
          <w:sz w:val="20"/>
          <w:szCs w:val="20"/>
        </w:rPr>
        <w:t xml:space="preserve">). </w:t>
      </w:r>
      <w:r w:rsidR="0083701A" w:rsidRPr="00CD5343">
        <w:rPr>
          <w:rFonts w:ascii="Helvetica Neue" w:hAnsi="Helvetica Neue" w:cs="Arial"/>
          <w:sz w:val="20"/>
          <w:szCs w:val="20"/>
        </w:rPr>
        <w:t>The main sources of ABS data come from:</w:t>
      </w:r>
    </w:p>
    <w:p w14:paraId="296C1EC2" w14:textId="4E455FC2" w:rsidR="0083701A" w:rsidRPr="00CD5343" w:rsidRDefault="0083701A" w:rsidP="00CD5343">
      <w:pPr>
        <w:pStyle w:val="ListParagraph"/>
        <w:numPr>
          <w:ilvl w:val="0"/>
          <w:numId w:val="3"/>
        </w:numPr>
        <w:spacing w:line="276" w:lineRule="auto"/>
        <w:rPr>
          <w:rFonts w:ascii="Helvetica Neue" w:hAnsi="Helvetica Neue" w:cs="Arial"/>
          <w:sz w:val="20"/>
          <w:szCs w:val="20"/>
        </w:rPr>
      </w:pPr>
      <w:r w:rsidRPr="00CD5343">
        <w:rPr>
          <w:rFonts w:ascii="Helvetica Neue" w:hAnsi="Helvetica Neue" w:cs="Arial"/>
          <w:sz w:val="20"/>
          <w:szCs w:val="20"/>
        </w:rPr>
        <w:t>the ABS Survey of Disability, Ageing and Carers (SDAC), which collects information on the level of support needs of people with disability</w:t>
      </w:r>
    </w:p>
    <w:p w14:paraId="7E01DBC2" w14:textId="77777777" w:rsidR="0051634C" w:rsidRDefault="0083701A" w:rsidP="00CD5343">
      <w:pPr>
        <w:pStyle w:val="ListParagraph"/>
        <w:numPr>
          <w:ilvl w:val="0"/>
          <w:numId w:val="3"/>
        </w:numPr>
        <w:spacing w:line="276" w:lineRule="auto"/>
        <w:rPr>
          <w:rFonts w:ascii="Helvetica Neue" w:hAnsi="Helvetica Neue" w:cs="Arial"/>
          <w:sz w:val="20"/>
          <w:szCs w:val="20"/>
        </w:rPr>
      </w:pPr>
      <w:r w:rsidRPr="00CD5343">
        <w:rPr>
          <w:rFonts w:ascii="Helvetica Neue" w:hAnsi="Helvetica Neue" w:cs="Arial"/>
          <w:sz w:val="20"/>
          <w:szCs w:val="20"/>
        </w:rPr>
        <w:t>the Australian Institute for Health and Welfare Disability Service National Minimum Dataset (DSNMDS), which collects information on government provided or funded services for people with a disability.</w:t>
      </w:r>
    </w:p>
    <w:p w14:paraId="2AFCA284" w14:textId="77777777" w:rsidR="0051634C" w:rsidRDefault="0051634C" w:rsidP="0051634C">
      <w:pPr>
        <w:spacing w:line="276" w:lineRule="auto"/>
        <w:rPr>
          <w:rFonts w:ascii="Helvetica Neue" w:hAnsi="Helvetica Neue" w:cs="Arial"/>
          <w:sz w:val="20"/>
          <w:szCs w:val="20"/>
        </w:rPr>
      </w:pPr>
    </w:p>
    <w:p w14:paraId="6C59EA4E" w14:textId="33496F5F" w:rsidR="002C2073" w:rsidRPr="00CD5343" w:rsidRDefault="001A7281" w:rsidP="0051634C">
      <w:pPr>
        <w:spacing w:line="276" w:lineRule="auto"/>
        <w:ind w:left="720" w:hanging="720"/>
        <w:jc w:val="both"/>
        <w:rPr>
          <w:rFonts w:ascii="Helvetica Neue" w:hAnsi="Helvetica Neue" w:cs="Arial"/>
          <w:sz w:val="20"/>
          <w:szCs w:val="20"/>
        </w:rPr>
      </w:pPr>
      <w:r>
        <w:rPr>
          <w:rFonts w:ascii="Helvetica Neue" w:hAnsi="Helvetica Neue" w:cs="Arial"/>
          <w:sz w:val="20"/>
          <w:szCs w:val="20"/>
        </w:rPr>
        <w:t>30</w:t>
      </w:r>
      <w:r w:rsidR="0051634C">
        <w:rPr>
          <w:rFonts w:ascii="Helvetica Neue" w:hAnsi="Helvetica Neue" w:cs="Arial"/>
          <w:sz w:val="20"/>
          <w:szCs w:val="20"/>
        </w:rPr>
        <w:t>.</w:t>
      </w:r>
      <w:r w:rsidR="0051634C">
        <w:rPr>
          <w:rFonts w:ascii="Helvetica Neue" w:hAnsi="Helvetica Neue" w:cs="Arial"/>
          <w:sz w:val="20"/>
          <w:szCs w:val="20"/>
        </w:rPr>
        <w:tab/>
      </w:r>
      <w:r w:rsidR="0083701A" w:rsidRPr="00CD5343">
        <w:rPr>
          <w:rFonts w:ascii="Helvetica Neue" w:hAnsi="Helvetica Neue" w:cs="Arial"/>
          <w:sz w:val="20"/>
          <w:szCs w:val="20"/>
        </w:rPr>
        <w:t xml:space="preserve">However, the RoGS and the ABS data is scant in relation to the provision of </w:t>
      </w:r>
      <w:r w:rsidR="006A6EF1" w:rsidRPr="00CD5343">
        <w:rPr>
          <w:rFonts w:ascii="Helvetica Neue" w:hAnsi="Helvetica Neue" w:cs="Arial"/>
          <w:sz w:val="20"/>
          <w:szCs w:val="20"/>
        </w:rPr>
        <w:t xml:space="preserve">meaningful </w:t>
      </w:r>
      <w:r w:rsidR="0083701A" w:rsidRPr="00CD5343">
        <w:rPr>
          <w:rFonts w:ascii="Helvetica Neue" w:hAnsi="Helvetica Neue" w:cs="Arial"/>
          <w:sz w:val="20"/>
          <w:szCs w:val="20"/>
        </w:rPr>
        <w:t>gender-disaggregated data.</w:t>
      </w:r>
      <w:r w:rsidR="003108DF" w:rsidRPr="00CD5343">
        <w:rPr>
          <w:rFonts w:ascii="Helvetica Neue" w:hAnsi="Helvetica Neue" w:cs="Arial"/>
          <w:sz w:val="20"/>
          <w:szCs w:val="20"/>
        </w:rPr>
        <w:t xml:space="preserve"> </w:t>
      </w:r>
      <w:r w:rsidR="003108DF" w:rsidRPr="00CD5343">
        <w:rPr>
          <w:rFonts w:ascii="Helvetica Neue" w:hAnsi="Helvetica Neue" w:cs="Calibri"/>
          <w:sz w:val="20"/>
          <w:szCs w:val="20"/>
        </w:rPr>
        <w:t xml:space="preserve">This is extremely problematic, as omitting ‘gender’ from an analysis of government support and services for people with disability can potentially result in a misleading analyses of issues, inaccurate assessments of likely policy outcomes; and has significant implications for the development and resourcing of future government disability policy, programs and service delivery. </w:t>
      </w:r>
    </w:p>
    <w:p w14:paraId="27E4A643" w14:textId="77777777" w:rsidR="002C2073" w:rsidRPr="00CD5343" w:rsidRDefault="002C2073" w:rsidP="00CD5343">
      <w:pPr>
        <w:spacing w:line="276" w:lineRule="auto"/>
        <w:jc w:val="both"/>
        <w:rPr>
          <w:rFonts w:ascii="Helvetica Neue" w:hAnsi="Helvetica Neue" w:cs="Arial"/>
          <w:sz w:val="20"/>
          <w:szCs w:val="20"/>
        </w:rPr>
      </w:pPr>
    </w:p>
    <w:p w14:paraId="2C1A5D18" w14:textId="59F32D54" w:rsidR="006A6EF1" w:rsidRPr="00CD5343" w:rsidRDefault="0051634C" w:rsidP="0051634C">
      <w:pPr>
        <w:spacing w:line="276" w:lineRule="auto"/>
        <w:ind w:left="720" w:hanging="720"/>
        <w:jc w:val="both"/>
        <w:rPr>
          <w:rFonts w:ascii="Helvetica Neue" w:hAnsi="Helvetica Neue" w:cs="Arial"/>
          <w:sz w:val="20"/>
          <w:szCs w:val="20"/>
        </w:rPr>
      </w:pPr>
      <w:r>
        <w:rPr>
          <w:rFonts w:ascii="Helvetica Neue" w:hAnsi="Helvetica Neue" w:cs="Calibri"/>
          <w:sz w:val="20"/>
          <w:szCs w:val="20"/>
        </w:rPr>
        <w:t>3</w:t>
      </w:r>
      <w:r w:rsidR="001A7281">
        <w:rPr>
          <w:rFonts w:ascii="Helvetica Neue" w:hAnsi="Helvetica Neue" w:cs="Calibri"/>
          <w:sz w:val="20"/>
          <w:szCs w:val="20"/>
        </w:rPr>
        <w:t>1</w:t>
      </w:r>
      <w:r>
        <w:rPr>
          <w:rFonts w:ascii="Helvetica Neue" w:hAnsi="Helvetica Neue" w:cs="Calibri"/>
          <w:sz w:val="20"/>
          <w:szCs w:val="20"/>
        </w:rPr>
        <w:t>.</w:t>
      </w:r>
      <w:r>
        <w:rPr>
          <w:rFonts w:ascii="Helvetica Neue" w:hAnsi="Helvetica Neue" w:cs="Calibri"/>
          <w:sz w:val="20"/>
          <w:szCs w:val="20"/>
        </w:rPr>
        <w:tab/>
      </w:r>
      <w:r w:rsidR="006A6EF1" w:rsidRPr="00CD5343">
        <w:rPr>
          <w:rFonts w:ascii="Helvetica Neue" w:hAnsi="Helvetica Neue" w:cs="Calibri"/>
          <w:sz w:val="20"/>
          <w:szCs w:val="20"/>
        </w:rPr>
        <w:t xml:space="preserve">For many years now, WWDA has requested successive Governments </w:t>
      </w:r>
      <w:r w:rsidR="00FC4D1D">
        <w:rPr>
          <w:rFonts w:ascii="Helvetica Neue" w:hAnsi="Helvetica Neue" w:cs="Calibri"/>
          <w:sz w:val="20"/>
          <w:szCs w:val="20"/>
        </w:rPr>
        <w:t xml:space="preserve">to </w:t>
      </w:r>
      <w:r w:rsidR="00117603" w:rsidRPr="00CD5343">
        <w:rPr>
          <w:rFonts w:ascii="Helvetica Neue" w:hAnsi="Helvetica Neue" w:cs="Calibri"/>
          <w:sz w:val="20"/>
          <w:szCs w:val="20"/>
        </w:rPr>
        <w:t>consider</w:t>
      </w:r>
      <w:r w:rsidR="006A6EF1" w:rsidRPr="00CD5343">
        <w:rPr>
          <w:rFonts w:ascii="Helvetica Neue" w:hAnsi="Helvetica Neue" w:cs="Calibri"/>
          <w:sz w:val="20"/>
          <w:szCs w:val="20"/>
        </w:rPr>
        <w:t xml:space="preserve"> improving the collection of data and specific information on the situation of women and girls with disability – including through the RoGS process and </w:t>
      </w:r>
      <w:r w:rsidR="006A6EF1" w:rsidRPr="008F12A2">
        <w:rPr>
          <w:rFonts w:ascii="Helvetica Neue" w:hAnsi="Helvetica Neue" w:cs="Calibri"/>
          <w:b/>
          <w:sz w:val="20"/>
          <w:szCs w:val="20"/>
          <w:u w:val="single"/>
        </w:rPr>
        <w:t>all</w:t>
      </w:r>
      <w:r w:rsidR="006A6EF1" w:rsidRPr="00CD5343">
        <w:rPr>
          <w:rFonts w:ascii="Helvetica Neue" w:hAnsi="Helvetica Neue" w:cs="Calibri"/>
          <w:sz w:val="20"/>
          <w:szCs w:val="20"/>
        </w:rPr>
        <w:t xml:space="preserve"> relevant national data sources, including for example, the ABS </w:t>
      </w:r>
      <w:r w:rsidR="006A6EF1" w:rsidRPr="00CD5343">
        <w:rPr>
          <w:rFonts w:ascii="Helvetica Neue" w:hAnsi="Helvetica Neue" w:cs="Calibri"/>
          <w:i/>
          <w:sz w:val="20"/>
          <w:szCs w:val="20"/>
        </w:rPr>
        <w:t>Personal Safety Survey</w:t>
      </w:r>
      <w:r w:rsidR="006A6EF1" w:rsidRPr="00CD5343">
        <w:rPr>
          <w:rFonts w:ascii="Helvetica Neue" w:hAnsi="Helvetica Neue" w:cs="Calibri"/>
          <w:sz w:val="20"/>
          <w:szCs w:val="20"/>
        </w:rPr>
        <w:t xml:space="preserve"> (PSS),</w:t>
      </w:r>
      <w:r w:rsidR="00C50676" w:rsidRPr="00CD5343">
        <w:rPr>
          <w:rStyle w:val="FootnoteReference"/>
          <w:rFonts w:ascii="Helvetica Neue" w:hAnsi="Helvetica Neue" w:cs="Calibri"/>
          <w:sz w:val="20"/>
          <w:szCs w:val="20"/>
        </w:rPr>
        <w:footnoteReference w:id="25"/>
      </w:r>
      <w:r w:rsidR="006A6EF1" w:rsidRPr="00CD5343">
        <w:rPr>
          <w:rFonts w:ascii="Helvetica Neue" w:hAnsi="Helvetica Neue" w:cs="Calibri"/>
          <w:sz w:val="20"/>
          <w:szCs w:val="20"/>
        </w:rPr>
        <w:t xml:space="preserve"> </w:t>
      </w:r>
      <w:r w:rsidR="00117603" w:rsidRPr="00CD5343">
        <w:rPr>
          <w:rFonts w:ascii="Helvetica Neue" w:hAnsi="Helvetica Neue" w:cs="Calibri"/>
          <w:sz w:val="20"/>
          <w:szCs w:val="20"/>
        </w:rPr>
        <w:t xml:space="preserve">and the </w:t>
      </w:r>
      <w:r w:rsidR="00117603" w:rsidRPr="00CD5343">
        <w:rPr>
          <w:rFonts w:ascii="Helvetica Neue" w:hAnsi="Helvetica Neue" w:cs="Calibri"/>
          <w:i/>
          <w:sz w:val="20"/>
          <w:szCs w:val="20"/>
        </w:rPr>
        <w:t>General Social Survey</w:t>
      </w:r>
      <w:r w:rsidR="00117603" w:rsidRPr="00CD5343">
        <w:rPr>
          <w:rFonts w:ascii="Helvetica Neue" w:hAnsi="Helvetica Neue" w:cs="Calibri"/>
          <w:sz w:val="20"/>
          <w:szCs w:val="20"/>
        </w:rPr>
        <w:t xml:space="preserve"> (GSS)</w:t>
      </w:r>
      <w:r w:rsidR="008F12A2">
        <w:rPr>
          <w:rFonts w:ascii="Helvetica Neue" w:hAnsi="Helvetica Neue" w:cs="Calibri"/>
          <w:sz w:val="20"/>
          <w:szCs w:val="20"/>
        </w:rPr>
        <w:t>,</w:t>
      </w:r>
      <w:r w:rsidR="00623597" w:rsidRPr="00CD5343">
        <w:rPr>
          <w:rStyle w:val="FootnoteReference"/>
          <w:rFonts w:ascii="Helvetica Neue" w:hAnsi="Helvetica Neue" w:cs="Calibri"/>
          <w:sz w:val="20"/>
          <w:szCs w:val="20"/>
        </w:rPr>
        <w:footnoteReference w:id="26"/>
      </w:r>
      <w:r w:rsidR="004C0CB2" w:rsidRPr="00CD5343">
        <w:rPr>
          <w:rFonts w:ascii="Helvetica Neue" w:hAnsi="Helvetica Neue" w:cs="Calibri"/>
          <w:sz w:val="20"/>
          <w:szCs w:val="20"/>
        </w:rPr>
        <w:t xml:space="preserve"> </w:t>
      </w:r>
      <w:r w:rsidR="008F12A2">
        <w:rPr>
          <w:rFonts w:ascii="Helvetica Neue" w:hAnsi="Helvetica Neue" w:cs="Calibri"/>
          <w:sz w:val="20"/>
          <w:szCs w:val="20"/>
        </w:rPr>
        <w:t xml:space="preserve">and the newly established </w:t>
      </w:r>
      <w:r w:rsidR="008F12A2" w:rsidRPr="008F12A2">
        <w:rPr>
          <w:rFonts w:ascii="Helvetica Neue" w:hAnsi="Helvetica Neue" w:cs="Calibri"/>
          <w:sz w:val="20"/>
          <w:szCs w:val="20"/>
        </w:rPr>
        <w:t>NDIS Quality and Safeguards Commission</w:t>
      </w:r>
      <w:r w:rsidR="008F12A2">
        <w:rPr>
          <w:rFonts w:ascii="Helvetica Neue" w:hAnsi="Helvetica Neue" w:cs="Calibri"/>
          <w:sz w:val="20"/>
          <w:szCs w:val="20"/>
        </w:rPr>
        <w:t>.</w:t>
      </w:r>
      <w:r w:rsidR="008F12A2">
        <w:rPr>
          <w:rStyle w:val="FootnoteReference"/>
          <w:rFonts w:ascii="Helvetica Neue" w:hAnsi="Helvetica Neue" w:cs="Calibri"/>
          <w:sz w:val="20"/>
          <w:szCs w:val="20"/>
        </w:rPr>
        <w:footnoteReference w:id="27"/>
      </w:r>
      <w:r w:rsidR="008F12A2">
        <w:rPr>
          <w:rFonts w:ascii="Helvetica Neue" w:hAnsi="Helvetica Neue" w:cs="Calibri"/>
          <w:sz w:val="20"/>
          <w:szCs w:val="20"/>
        </w:rPr>
        <w:t xml:space="preserve"> </w:t>
      </w:r>
    </w:p>
    <w:p w14:paraId="594A26CE" w14:textId="0CBF899A" w:rsidR="006A6EF1" w:rsidRPr="00FD2248" w:rsidRDefault="006A6EF1" w:rsidP="00CD5343">
      <w:pPr>
        <w:spacing w:line="276" w:lineRule="auto"/>
        <w:jc w:val="both"/>
        <w:rPr>
          <w:rFonts w:ascii="Helvetica Neue" w:hAnsi="Helvetica Neue" w:cs="Arial"/>
          <w:sz w:val="20"/>
          <w:szCs w:val="20"/>
        </w:rPr>
      </w:pPr>
    </w:p>
    <w:p w14:paraId="2B0E877A" w14:textId="035213D6" w:rsidR="006A6EF1" w:rsidRPr="00FD2248" w:rsidRDefault="003A021E" w:rsidP="003A021E">
      <w:pPr>
        <w:spacing w:line="276" w:lineRule="auto"/>
        <w:ind w:left="720" w:hanging="720"/>
        <w:jc w:val="both"/>
        <w:rPr>
          <w:rFonts w:ascii="Helvetica Neue" w:hAnsi="Helvetica Neue" w:cs="Arial"/>
          <w:sz w:val="20"/>
          <w:szCs w:val="20"/>
        </w:rPr>
      </w:pPr>
      <w:r w:rsidRPr="00FD2248">
        <w:rPr>
          <w:rFonts w:ascii="Helvetica Neue" w:hAnsi="Helvetica Neue" w:cs="Arial"/>
          <w:sz w:val="20"/>
          <w:szCs w:val="20"/>
          <w:lang w:eastAsia="en-AU"/>
        </w:rPr>
        <w:lastRenderedPageBreak/>
        <w:t>3</w:t>
      </w:r>
      <w:r w:rsidR="001A7281">
        <w:rPr>
          <w:rFonts w:ascii="Helvetica Neue" w:hAnsi="Helvetica Neue" w:cs="Arial"/>
          <w:sz w:val="20"/>
          <w:szCs w:val="20"/>
          <w:lang w:eastAsia="en-AU"/>
        </w:rPr>
        <w:t>2</w:t>
      </w:r>
      <w:r w:rsidRPr="00FD2248">
        <w:rPr>
          <w:rFonts w:ascii="Helvetica Neue" w:hAnsi="Helvetica Neue" w:cs="Arial"/>
          <w:sz w:val="20"/>
          <w:szCs w:val="20"/>
          <w:lang w:eastAsia="en-AU"/>
        </w:rPr>
        <w:t>.</w:t>
      </w:r>
      <w:r w:rsidRPr="00FD2248">
        <w:rPr>
          <w:rFonts w:ascii="Helvetica Neue" w:hAnsi="Helvetica Neue" w:cs="Arial"/>
          <w:sz w:val="20"/>
          <w:szCs w:val="20"/>
          <w:lang w:eastAsia="en-AU"/>
        </w:rPr>
        <w:tab/>
        <w:t>For example, b</w:t>
      </w:r>
      <w:r w:rsidR="004C0CB2" w:rsidRPr="00FD2248">
        <w:rPr>
          <w:rFonts w:ascii="Helvetica Neue" w:hAnsi="Helvetica Neue" w:cs="Arial"/>
          <w:sz w:val="20"/>
          <w:szCs w:val="20"/>
          <w:lang w:eastAsia="en-AU"/>
        </w:rPr>
        <w:t>oth the PSS and GSS systematically exclude people with disability living in institutional settings (i.e. not in a private home), and those who live in remote areas, where Aboriginal and Torres Strait Islander people with disability are over-represented.</w:t>
      </w:r>
      <w:r w:rsidR="004C0CB2" w:rsidRPr="00FD2248">
        <w:rPr>
          <w:rStyle w:val="FootnoteReference"/>
          <w:rFonts w:ascii="Helvetica Neue" w:hAnsi="Helvetica Neue" w:cs="Arial"/>
          <w:sz w:val="20"/>
          <w:szCs w:val="20"/>
          <w:lang w:eastAsia="en-AU"/>
        </w:rPr>
        <w:footnoteReference w:id="28"/>
      </w:r>
      <w:r w:rsidR="004C0CB2" w:rsidRPr="00FD2248">
        <w:rPr>
          <w:rFonts w:ascii="Helvetica Neue" w:hAnsi="Helvetica Neue" w:cs="Arial"/>
          <w:sz w:val="20"/>
          <w:szCs w:val="20"/>
          <w:lang w:eastAsia="en-AU"/>
        </w:rPr>
        <w:t xml:space="preserve"> Neither the PSS or GSS data collection methods involve inclusive research practices. The PSS is performed by an interviewer and a specific requirement of the survey is that all interviews are conducted alone in a private setting. Interpreters and support persons are excluded, and where a respondent requires the assistance of another person to communicate with the interviewer, the interview is not conducted.</w:t>
      </w:r>
      <w:r w:rsidR="004C0CB2" w:rsidRPr="00FD2248">
        <w:rPr>
          <w:rStyle w:val="FootnoteReference"/>
          <w:rFonts w:ascii="Helvetica Neue" w:hAnsi="Helvetica Neue" w:cs="Arial"/>
          <w:sz w:val="20"/>
          <w:szCs w:val="20"/>
          <w:lang w:eastAsia="en-AU"/>
        </w:rPr>
        <w:footnoteReference w:id="29"/>
      </w:r>
      <w:r w:rsidR="004C0CB2" w:rsidRPr="00FD2248">
        <w:rPr>
          <w:rFonts w:ascii="Helvetica Neue" w:hAnsi="Helvetica Neue" w:cs="Arial"/>
          <w:sz w:val="20"/>
          <w:szCs w:val="20"/>
          <w:lang w:eastAsia="en-AU"/>
        </w:rPr>
        <w:t xml:space="preserve"> </w:t>
      </w:r>
      <w:r w:rsidR="004C0CB2" w:rsidRPr="00FD2248">
        <w:rPr>
          <w:rFonts w:ascii="Helvetica Neue" w:hAnsi="Helvetica Neue" w:cs="Arial"/>
          <w:sz w:val="20"/>
          <w:szCs w:val="20"/>
        </w:rPr>
        <w:t xml:space="preserve">These methodological restrictions mean that both the PSS and GSS miss a very significant proportion of </w:t>
      </w:r>
      <w:r w:rsidR="004C0CB2" w:rsidRPr="00FD2248">
        <w:rPr>
          <w:rFonts w:ascii="Helvetica Neue" w:hAnsi="Helvetica Neue" w:cs="Arial"/>
          <w:sz w:val="20"/>
          <w:szCs w:val="20"/>
          <w:lang w:eastAsia="en-AU"/>
        </w:rPr>
        <w:t>people with disability.</w:t>
      </w:r>
    </w:p>
    <w:p w14:paraId="0E59D908" w14:textId="27E7C62C" w:rsidR="00C02270" w:rsidRPr="00FD2248" w:rsidRDefault="00C02270" w:rsidP="00CD5343">
      <w:pPr>
        <w:spacing w:line="276" w:lineRule="auto"/>
        <w:jc w:val="both"/>
        <w:rPr>
          <w:rFonts w:ascii="Helvetica Neue" w:hAnsi="Helvetica Neue" w:cs="Arial"/>
          <w:sz w:val="20"/>
          <w:szCs w:val="20"/>
        </w:rPr>
      </w:pPr>
    </w:p>
    <w:p w14:paraId="735BBD12" w14:textId="007BED1C" w:rsidR="004470AC" w:rsidRPr="00CD5343" w:rsidRDefault="003A021E" w:rsidP="003A021E">
      <w:pPr>
        <w:spacing w:line="276" w:lineRule="auto"/>
        <w:ind w:left="720" w:hanging="720"/>
        <w:jc w:val="both"/>
        <w:rPr>
          <w:rFonts w:ascii="Helvetica Neue" w:hAnsi="Helvetica Neue" w:cs="Calibri"/>
          <w:sz w:val="20"/>
          <w:szCs w:val="20"/>
        </w:rPr>
      </w:pPr>
      <w:r>
        <w:rPr>
          <w:rFonts w:ascii="Helvetica Neue" w:hAnsi="Helvetica Neue" w:cs="Calibri"/>
          <w:sz w:val="20"/>
          <w:szCs w:val="20"/>
        </w:rPr>
        <w:t>3</w:t>
      </w:r>
      <w:r w:rsidR="001A7281">
        <w:rPr>
          <w:rFonts w:ascii="Helvetica Neue" w:hAnsi="Helvetica Neue" w:cs="Calibri"/>
          <w:sz w:val="20"/>
          <w:szCs w:val="20"/>
        </w:rPr>
        <w:t>3</w:t>
      </w:r>
      <w:r>
        <w:rPr>
          <w:rFonts w:ascii="Helvetica Neue" w:hAnsi="Helvetica Neue" w:cs="Calibri"/>
          <w:sz w:val="20"/>
          <w:szCs w:val="20"/>
        </w:rPr>
        <w:t>.</w:t>
      </w:r>
      <w:r>
        <w:rPr>
          <w:rFonts w:ascii="Helvetica Neue" w:hAnsi="Helvetica Neue" w:cs="Calibri"/>
          <w:sz w:val="20"/>
          <w:szCs w:val="20"/>
        </w:rPr>
        <w:tab/>
      </w:r>
      <w:r w:rsidR="004470AC" w:rsidRPr="00CD5343">
        <w:rPr>
          <w:rFonts w:ascii="Helvetica Neue" w:hAnsi="Helvetica Neue" w:cs="Calibri"/>
          <w:sz w:val="20"/>
          <w:szCs w:val="20"/>
        </w:rPr>
        <w:t xml:space="preserve">In its 2013 review of Australia’s compliance with the CRPD, the </w:t>
      </w:r>
      <w:r w:rsidR="004470AC" w:rsidRPr="00CD5343">
        <w:rPr>
          <w:rFonts w:ascii="Helvetica Neue" w:hAnsi="Helvetica Neue" w:cs="Calibri"/>
          <w:i/>
          <w:sz w:val="20"/>
          <w:szCs w:val="20"/>
        </w:rPr>
        <w:t xml:space="preserve">Committee on the Rights of Persons with Disabilities </w:t>
      </w:r>
      <w:r w:rsidR="004470AC" w:rsidRPr="00CD5343">
        <w:rPr>
          <w:rFonts w:ascii="Helvetica Neue" w:hAnsi="Helvetica Neue" w:cs="Calibri"/>
          <w:sz w:val="20"/>
          <w:szCs w:val="20"/>
        </w:rPr>
        <w:t xml:space="preserve">expressed its regret that </w:t>
      </w:r>
      <w:r w:rsidR="004470AC" w:rsidRPr="00CD5343">
        <w:rPr>
          <w:rFonts w:ascii="Helvetica Neue" w:hAnsi="Helvetica Neue" w:cs="Calibri"/>
          <w:i/>
          <w:sz w:val="20"/>
          <w:szCs w:val="20"/>
        </w:rPr>
        <w:t>“that there is little data about the specific situation of women and girls with disabilities…..”</w:t>
      </w:r>
      <w:r w:rsidR="004470AC" w:rsidRPr="00CD5343">
        <w:rPr>
          <w:rFonts w:ascii="Helvetica Neue" w:hAnsi="Helvetica Neue" w:cs="Calibri"/>
          <w:sz w:val="20"/>
          <w:szCs w:val="20"/>
        </w:rPr>
        <w:t xml:space="preserve"> The Committee recommended that Australia develop nationally consistent measures for data collection and public reporting of disaggregated data across the full range of obligations contained in the Convention, and that </w:t>
      </w:r>
      <w:r w:rsidR="004470AC" w:rsidRPr="00CD5343">
        <w:rPr>
          <w:rFonts w:ascii="Helvetica Neue" w:hAnsi="Helvetica Neue" w:cs="Calibri"/>
          <w:sz w:val="20"/>
          <w:szCs w:val="20"/>
          <w:u w:val="single"/>
        </w:rPr>
        <w:t>all</w:t>
      </w:r>
      <w:r w:rsidR="004470AC" w:rsidRPr="00CD5343">
        <w:rPr>
          <w:rFonts w:ascii="Helvetica Neue" w:hAnsi="Helvetica Neue" w:cs="Calibri"/>
          <w:sz w:val="20"/>
          <w:szCs w:val="20"/>
        </w:rPr>
        <w:t xml:space="preserve"> data be disaggregated, including by </w:t>
      </w:r>
      <w:r w:rsidR="004470AC" w:rsidRPr="00CD5343">
        <w:rPr>
          <w:rFonts w:ascii="Helvetica Neue" w:hAnsi="Helvetica Neue" w:cs="Calibri"/>
          <w:sz w:val="20"/>
          <w:szCs w:val="20"/>
          <w:u w:val="single"/>
        </w:rPr>
        <w:t>gender</w:t>
      </w:r>
      <w:r w:rsidR="004470AC" w:rsidRPr="00CD5343">
        <w:rPr>
          <w:rFonts w:ascii="Helvetica Neue" w:hAnsi="Helvetica Neue" w:cs="Calibri"/>
          <w:sz w:val="20"/>
          <w:szCs w:val="20"/>
        </w:rPr>
        <w:t xml:space="preserve">. </w:t>
      </w:r>
    </w:p>
    <w:p w14:paraId="5DC446CF" w14:textId="1E1C73D1" w:rsidR="005F15F8" w:rsidRPr="00CD5343" w:rsidRDefault="005F15F8" w:rsidP="00CD5343">
      <w:pPr>
        <w:spacing w:line="276" w:lineRule="auto"/>
        <w:jc w:val="both"/>
        <w:rPr>
          <w:rFonts w:ascii="Helvetica Neue" w:hAnsi="Helvetica Neue" w:cs="Calibri"/>
          <w:sz w:val="20"/>
          <w:szCs w:val="20"/>
        </w:rPr>
      </w:pPr>
    </w:p>
    <w:p w14:paraId="4493CCDA" w14:textId="21B89892" w:rsidR="005F15F8" w:rsidRPr="00CD5343" w:rsidRDefault="003A021E" w:rsidP="003A021E">
      <w:pPr>
        <w:spacing w:line="276" w:lineRule="auto"/>
        <w:ind w:left="720" w:hanging="720"/>
        <w:jc w:val="both"/>
        <w:rPr>
          <w:rFonts w:ascii="Helvetica Neue" w:hAnsi="Helvetica Neue" w:cs="Calibri"/>
          <w:sz w:val="20"/>
          <w:szCs w:val="20"/>
        </w:rPr>
      </w:pPr>
      <w:r>
        <w:rPr>
          <w:rFonts w:ascii="Helvetica Neue" w:hAnsi="Helvetica Neue" w:cs="Calibri"/>
          <w:sz w:val="20"/>
          <w:szCs w:val="20"/>
        </w:rPr>
        <w:t>3</w:t>
      </w:r>
      <w:r w:rsidR="001A7281">
        <w:rPr>
          <w:rFonts w:ascii="Helvetica Neue" w:hAnsi="Helvetica Neue" w:cs="Calibri"/>
          <w:sz w:val="20"/>
          <w:szCs w:val="20"/>
        </w:rPr>
        <w:t>4</w:t>
      </w:r>
      <w:r>
        <w:rPr>
          <w:rFonts w:ascii="Helvetica Neue" w:hAnsi="Helvetica Neue" w:cs="Calibri"/>
          <w:sz w:val="20"/>
          <w:szCs w:val="20"/>
        </w:rPr>
        <w:t>.</w:t>
      </w:r>
      <w:r>
        <w:rPr>
          <w:rFonts w:ascii="Helvetica Neue" w:hAnsi="Helvetica Neue" w:cs="Calibri"/>
          <w:sz w:val="20"/>
          <w:szCs w:val="20"/>
        </w:rPr>
        <w:tab/>
      </w:r>
      <w:r w:rsidR="002C2073" w:rsidRPr="00CD5343">
        <w:rPr>
          <w:rFonts w:ascii="Helvetica Neue" w:hAnsi="Helvetica Neue" w:cs="Calibri"/>
          <w:sz w:val="20"/>
          <w:szCs w:val="20"/>
        </w:rPr>
        <w:t xml:space="preserve">In addition, for more than a decade, </w:t>
      </w:r>
      <w:r w:rsidR="00E87EB3" w:rsidRPr="00CD5343">
        <w:rPr>
          <w:rFonts w:ascii="Helvetica Neue" w:hAnsi="Helvetica Neue" w:cs="Calibri"/>
          <w:sz w:val="20"/>
          <w:szCs w:val="20"/>
        </w:rPr>
        <w:t xml:space="preserve">several of the international human rights treaty monitoring bodies have strongly recommended that the </w:t>
      </w:r>
      <w:r w:rsidR="00E87EB3" w:rsidRPr="00CD5343">
        <w:rPr>
          <w:rFonts w:ascii="Helvetica Neue" w:hAnsi="Helvetica Neue"/>
          <w:sz w:val="20"/>
          <w:szCs w:val="20"/>
        </w:rPr>
        <w:t xml:space="preserve">Australian Government commission and fund a </w:t>
      </w:r>
      <w:r w:rsidR="00E87EB3" w:rsidRPr="000A15EB">
        <w:rPr>
          <w:rFonts w:ascii="Helvetica Neue" w:hAnsi="Helvetica Neue"/>
          <w:b/>
          <w:sz w:val="20"/>
          <w:szCs w:val="20"/>
          <w:u w:val="single"/>
        </w:rPr>
        <w:t>comprehensive assessment</w:t>
      </w:r>
      <w:r w:rsidR="00E87EB3" w:rsidRPr="00CD5343">
        <w:rPr>
          <w:rFonts w:ascii="Helvetica Neue" w:hAnsi="Helvetica Neue"/>
          <w:sz w:val="20"/>
          <w:szCs w:val="20"/>
        </w:rPr>
        <w:t xml:space="preserve"> of the situation of women and girls with disability.</w:t>
      </w:r>
      <w:r w:rsidR="00B508BB" w:rsidRPr="00CD5343">
        <w:rPr>
          <w:rStyle w:val="FootnoteReference"/>
          <w:rFonts w:ascii="Helvetica Neue" w:hAnsi="Helvetica Neue"/>
          <w:sz w:val="20"/>
          <w:szCs w:val="20"/>
        </w:rPr>
        <w:footnoteReference w:id="30"/>
      </w:r>
      <w:r w:rsidR="00B508BB" w:rsidRPr="00CD5343">
        <w:rPr>
          <w:rFonts w:ascii="Helvetica Neue" w:hAnsi="Helvetica Neue"/>
          <w:sz w:val="20"/>
          <w:szCs w:val="20"/>
        </w:rPr>
        <w:t xml:space="preserve"> </w:t>
      </w:r>
      <w:r w:rsidR="00E87EB3" w:rsidRPr="00CD5343">
        <w:rPr>
          <w:rFonts w:ascii="Helvetica Neue" w:hAnsi="Helvetica Neue" w:cs="Calibri"/>
          <w:sz w:val="20"/>
          <w:szCs w:val="20"/>
        </w:rPr>
        <w:t xml:space="preserve">In its 2013 review of Australia’s compliance with the CRPD, the </w:t>
      </w:r>
      <w:r w:rsidR="00E87EB3" w:rsidRPr="00CD5343">
        <w:rPr>
          <w:rFonts w:ascii="Helvetica Neue" w:hAnsi="Helvetica Neue" w:cs="Calibri"/>
          <w:i/>
          <w:sz w:val="20"/>
          <w:szCs w:val="20"/>
        </w:rPr>
        <w:t>Committee on the Rights of Persons with Disabilities</w:t>
      </w:r>
      <w:r w:rsidR="00E87EB3" w:rsidRPr="00CD5343">
        <w:rPr>
          <w:rFonts w:ascii="Helvetica Neue" w:hAnsi="Helvetica Neue"/>
          <w:sz w:val="20"/>
          <w:szCs w:val="20"/>
        </w:rPr>
        <w:t xml:space="preserve"> also recommended that </w:t>
      </w:r>
      <w:r w:rsidR="00E87EB3" w:rsidRPr="00CD5343">
        <w:rPr>
          <w:rFonts w:ascii="Helvetica Neue" w:hAnsi="Helvetica Neue" w:cs="Calibri"/>
          <w:sz w:val="20"/>
          <w:szCs w:val="20"/>
        </w:rPr>
        <w:t xml:space="preserve">the </w:t>
      </w:r>
      <w:r w:rsidR="00E87EB3" w:rsidRPr="00CD5343">
        <w:rPr>
          <w:rFonts w:ascii="Helvetica Neue" w:hAnsi="Helvetica Neue"/>
          <w:sz w:val="20"/>
          <w:szCs w:val="20"/>
        </w:rPr>
        <w:t>Australian Government undertake a comprehensive assessment of the situation of children and young people with disability.</w:t>
      </w:r>
      <w:r w:rsidR="006B3BE7">
        <w:rPr>
          <w:rStyle w:val="FootnoteReference"/>
          <w:rFonts w:ascii="Helvetica Neue" w:hAnsi="Helvetica Neue"/>
          <w:sz w:val="20"/>
          <w:szCs w:val="20"/>
        </w:rPr>
        <w:footnoteReference w:id="31"/>
      </w:r>
      <w:r w:rsidR="006B3BE7">
        <w:rPr>
          <w:rFonts w:ascii="Helvetica Neue" w:hAnsi="Helvetica Neue"/>
          <w:sz w:val="20"/>
          <w:szCs w:val="20"/>
        </w:rPr>
        <w:t xml:space="preserve"> </w:t>
      </w:r>
    </w:p>
    <w:p w14:paraId="65479016" w14:textId="6DA5A26C" w:rsidR="005F15F8" w:rsidRPr="00CD5343" w:rsidRDefault="005F15F8" w:rsidP="00CD5343">
      <w:pPr>
        <w:spacing w:line="276" w:lineRule="auto"/>
        <w:jc w:val="both"/>
        <w:rPr>
          <w:rFonts w:ascii="Helvetica Neue" w:hAnsi="Helvetica Neue" w:cs="Calibri"/>
          <w:sz w:val="20"/>
          <w:szCs w:val="20"/>
        </w:rPr>
      </w:pPr>
    </w:p>
    <w:p w14:paraId="2285C4C4" w14:textId="44DF2DE5" w:rsidR="00E87EB3" w:rsidRPr="00CD5343" w:rsidRDefault="003A021E" w:rsidP="003A021E">
      <w:pPr>
        <w:spacing w:line="276" w:lineRule="auto"/>
        <w:ind w:left="720" w:hanging="720"/>
        <w:jc w:val="both"/>
        <w:rPr>
          <w:rFonts w:ascii="Helvetica Neue" w:hAnsi="Helvetica Neue" w:cs="Calibri"/>
          <w:sz w:val="20"/>
          <w:szCs w:val="20"/>
        </w:rPr>
      </w:pPr>
      <w:r>
        <w:rPr>
          <w:rFonts w:ascii="Helvetica Neue" w:hAnsi="Helvetica Neue" w:cs="Calibri"/>
          <w:sz w:val="20"/>
          <w:szCs w:val="20"/>
        </w:rPr>
        <w:t>3</w:t>
      </w:r>
      <w:r w:rsidR="001A7281">
        <w:rPr>
          <w:rFonts w:ascii="Helvetica Neue" w:hAnsi="Helvetica Neue" w:cs="Calibri"/>
          <w:sz w:val="20"/>
          <w:szCs w:val="20"/>
        </w:rPr>
        <w:t>5</w:t>
      </w:r>
      <w:r>
        <w:rPr>
          <w:rFonts w:ascii="Helvetica Neue" w:hAnsi="Helvetica Neue" w:cs="Calibri"/>
          <w:sz w:val="20"/>
          <w:szCs w:val="20"/>
        </w:rPr>
        <w:t>.</w:t>
      </w:r>
      <w:r>
        <w:rPr>
          <w:rFonts w:ascii="Helvetica Neue" w:hAnsi="Helvetica Neue" w:cs="Calibri"/>
          <w:sz w:val="20"/>
          <w:szCs w:val="20"/>
        </w:rPr>
        <w:tab/>
      </w:r>
      <w:r w:rsidR="00E87EB3" w:rsidRPr="00CD5343">
        <w:rPr>
          <w:rFonts w:ascii="Helvetica Neue" w:hAnsi="Helvetica Neue" w:cs="Calibri"/>
          <w:sz w:val="20"/>
          <w:szCs w:val="20"/>
        </w:rPr>
        <w:t>These recommendations have</w:t>
      </w:r>
      <w:r w:rsidR="00B508BB" w:rsidRPr="00CD5343">
        <w:rPr>
          <w:rFonts w:ascii="Helvetica Neue" w:hAnsi="Helvetica Neue" w:cs="Calibri"/>
          <w:sz w:val="20"/>
          <w:szCs w:val="20"/>
        </w:rPr>
        <w:t>, to date,</w:t>
      </w:r>
      <w:r w:rsidR="00E87EB3" w:rsidRPr="00CD5343">
        <w:rPr>
          <w:rFonts w:ascii="Helvetica Neue" w:hAnsi="Helvetica Neue" w:cs="Calibri"/>
          <w:sz w:val="20"/>
          <w:szCs w:val="20"/>
        </w:rPr>
        <w:t xml:space="preserve"> been ignored by successive Australian Governments, despite significant and consistent a</w:t>
      </w:r>
      <w:r w:rsidR="00B508BB" w:rsidRPr="00CD5343">
        <w:rPr>
          <w:rFonts w:ascii="Helvetica Neue" w:hAnsi="Helvetica Neue" w:cs="Calibri"/>
          <w:sz w:val="20"/>
          <w:szCs w:val="20"/>
        </w:rPr>
        <w:t xml:space="preserve">dvocacy from Australian DPO’s. </w:t>
      </w:r>
      <w:r w:rsidR="00E87EB3" w:rsidRPr="00CD5343">
        <w:rPr>
          <w:rFonts w:ascii="Helvetica Neue" w:hAnsi="Helvetica Neue"/>
          <w:sz w:val="20"/>
          <w:szCs w:val="20"/>
        </w:rPr>
        <w:t>The lack of nationally consistent disaggregated data raises serious concerns about the ability of Australia to comply with the CRPD and monitor and evaluate the</w:t>
      </w:r>
      <w:r>
        <w:rPr>
          <w:rFonts w:ascii="Helvetica Neue" w:hAnsi="Helvetica Neue"/>
          <w:sz w:val="20"/>
          <w:szCs w:val="20"/>
        </w:rPr>
        <w:t xml:space="preserve"> </w:t>
      </w:r>
      <w:r w:rsidRPr="003A021E">
        <w:rPr>
          <w:rFonts w:ascii="Helvetica Neue" w:hAnsi="Helvetica Neue"/>
          <w:i/>
          <w:sz w:val="20"/>
          <w:szCs w:val="20"/>
        </w:rPr>
        <w:t>National Disability Agreement</w:t>
      </w:r>
      <w:r>
        <w:rPr>
          <w:rFonts w:ascii="Helvetica Neue" w:hAnsi="Helvetica Neue"/>
          <w:sz w:val="20"/>
          <w:szCs w:val="20"/>
        </w:rPr>
        <w:t xml:space="preserve"> (NDA) and</w:t>
      </w:r>
      <w:r w:rsidR="00E87EB3" w:rsidRPr="00CD5343">
        <w:rPr>
          <w:rFonts w:ascii="Helvetica Neue" w:hAnsi="Helvetica Neue"/>
          <w:sz w:val="20"/>
          <w:szCs w:val="20"/>
        </w:rPr>
        <w:t xml:space="preserve"> implementation of the </w:t>
      </w:r>
      <w:r w:rsidR="00E87EB3" w:rsidRPr="003A021E">
        <w:rPr>
          <w:rFonts w:ascii="Helvetica Neue" w:hAnsi="Helvetica Neue"/>
          <w:i/>
          <w:sz w:val="20"/>
          <w:szCs w:val="20"/>
        </w:rPr>
        <w:t>National Disability Strategy</w:t>
      </w:r>
      <w:r w:rsidR="00E87EB3" w:rsidRPr="00CD5343">
        <w:rPr>
          <w:rFonts w:ascii="Helvetica Neue" w:hAnsi="Helvetica Neue"/>
          <w:sz w:val="20"/>
          <w:szCs w:val="20"/>
        </w:rPr>
        <w:t xml:space="preserve"> (NDS).  </w:t>
      </w:r>
    </w:p>
    <w:p w14:paraId="560C16E0" w14:textId="17C1428A" w:rsidR="00E87EB3" w:rsidRPr="00CD5343" w:rsidRDefault="00E87EB3" w:rsidP="00CD5343">
      <w:pPr>
        <w:spacing w:line="276" w:lineRule="auto"/>
        <w:jc w:val="both"/>
        <w:rPr>
          <w:rFonts w:ascii="Helvetica Neue" w:hAnsi="Helvetica Neue" w:cs="Calibri"/>
          <w:sz w:val="20"/>
          <w:szCs w:val="20"/>
        </w:rPr>
      </w:pPr>
    </w:p>
    <w:p w14:paraId="6FC87A6C" w14:textId="64BB6773" w:rsidR="00B508BB" w:rsidRPr="00CD5343" w:rsidRDefault="003A021E" w:rsidP="003A021E">
      <w:pPr>
        <w:spacing w:line="276" w:lineRule="auto"/>
        <w:ind w:left="720" w:hanging="720"/>
        <w:jc w:val="both"/>
        <w:rPr>
          <w:rFonts w:ascii="Helvetica Neue" w:hAnsi="Helvetica Neue" w:cs="Calibri"/>
          <w:sz w:val="20"/>
          <w:szCs w:val="20"/>
        </w:rPr>
      </w:pPr>
      <w:r>
        <w:rPr>
          <w:rFonts w:ascii="Helvetica Neue" w:hAnsi="Helvetica Neue" w:cs="Calibri"/>
          <w:sz w:val="20"/>
          <w:szCs w:val="20"/>
        </w:rPr>
        <w:t>3</w:t>
      </w:r>
      <w:r w:rsidR="001A7281">
        <w:rPr>
          <w:rFonts w:ascii="Helvetica Neue" w:hAnsi="Helvetica Neue" w:cs="Calibri"/>
          <w:sz w:val="20"/>
          <w:szCs w:val="20"/>
        </w:rPr>
        <w:t>6</w:t>
      </w:r>
      <w:r>
        <w:rPr>
          <w:rFonts w:ascii="Helvetica Neue" w:hAnsi="Helvetica Neue" w:cs="Calibri"/>
          <w:sz w:val="20"/>
          <w:szCs w:val="20"/>
        </w:rPr>
        <w:t>.</w:t>
      </w:r>
      <w:r>
        <w:rPr>
          <w:rFonts w:ascii="Helvetica Neue" w:hAnsi="Helvetica Neue" w:cs="Calibri"/>
          <w:sz w:val="20"/>
          <w:szCs w:val="20"/>
        </w:rPr>
        <w:tab/>
      </w:r>
      <w:r w:rsidR="00B508BB" w:rsidRPr="00CD5343">
        <w:rPr>
          <w:rFonts w:ascii="Helvetica Neue" w:hAnsi="Helvetica Neue" w:cs="Calibri"/>
          <w:sz w:val="20"/>
          <w:szCs w:val="20"/>
        </w:rPr>
        <w:t xml:space="preserve">This lack of recognition by successive Australian Governments, of the urgent </w:t>
      </w:r>
      <w:r w:rsidR="00091D08" w:rsidRPr="00CD5343">
        <w:rPr>
          <w:rFonts w:ascii="Helvetica Neue" w:hAnsi="Helvetica Neue" w:cs="Calibri"/>
          <w:sz w:val="20"/>
          <w:szCs w:val="20"/>
        </w:rPr>
        <w:t xml:space="preserve">and compelling </w:t>
      </w:r>
      <w:r w:rsidR="00B508BB" w:rsidRPr="00CD5343">
        <w:rPr>
          <w:rFonts w:ascii="Helvetica Neue" w:hAnsi="Helvetica Neue" w:cs="Calibri"/>
          <w:sz w:val="20"/>
          <w:szCs w:val="20"/>
        </w:rPr>
        <w:t xml:space="preserve">need to </w:t>
      </w:r>
      <w:r w:rsidR="00091D08" w:rsidRPr="00CD5343">
        <w:rPr>
          <w:rFonts w:ascii="Helvetica Neue" w:hAnsi="Helvetica Neue"/>
          <w:sz w:val="20"/>
          <w:szCs w:val="20"/>
        </w:rPr>
        <w:t xml:space="preserve">commission and fund a </w:t>
      </w:r>
      <w:r w:rsidR="00091D08" w:rsidRPr="00CD5343">
        <w:rPr>
          <w:rFonts w:ascii="Helvetica Neue" w:hAnsi="Helvetica Neue"/>
          <w:sz w:val="20"/>
          <w:szCs w:val="20"/>
          <w:u w:val="single"/>
        </w:rPr>
        <w:t>comprehensive</w:t>
      </w:r>
      <w:r w:rsidR="00091D08" w:rsidRPr="00CD5343">
        <w:rPr>
          <w:rFonts w:ascii="Helvetica Neue" w:hAnsi="Helvetica Neue"/>
          <w:sz w:val="20"/>
          <w:szCs w:val="20"/>
        </w:rPr>
        <w:t xml:space="preserve"> assessment of the situation of girls and women with disability (in order to establish a </w:t>
      </w:r>
      <w:r w:rsidR="00091D08" w:rsidRPr="00CD5343">
        <w:rPr>
          <w:rFonts w:ascii="Helvetica Neue" w:hAnsi="Helvetica Neue"/>
          <w:sz w:val="20"/>
          <w:szCs w:val="20"/>
          <w:u w:val="single"/>
        </w:rPr>
        <w:t>baseline</w:t>
      </w:r>
      <w:r w:rsidR="00091D08" w:rsidRPr="00CD5343">
        <w:rPr>
          <w:rFonts w:ascii="Helvetica Neue" w:hAnsi="Helvetica Neue"/>
          <w:sz w:val="20"/>
          <w:szCs w:val="20"/>
        </w:rPr>
        <w:t xml:space="preserve"> of disaggregated data against which future progress towards compliance with the UN treaties (to which Australia is a party) can be measured and monitored) is yet a further reason why a </w:t>
      </w:r>
      <w:r w:rsidR="00091D08" w:rsidRPr="0037554D">
        <w:rPr>
          <w:rFonts w:ascii="Helvetica Neue" w:hAnsi="Helvetica Neue"/>
          <w:b/>
          <w:sz w:val="20"/>
          <w:szCs w:val="20"/>
          <w:u w:val="single"/>
        </w:rPr>
        <w:t>new, gendered, human rights based NDA is critical</w:t>
      </w:r>
      <w:r w:rsidR="00091D08" w:rsidRPr="00CD5343">
        <w:rPr>
          <w:rFonts w:ascii="Helvetica Neue" w:hAnsi="Helvetica Neue"/>
          <w:sz w:val="20"/>
          <w:szCs w:val="20"/>
        </w:rPr>
        <w:t xml:space="preserve">. </w:t>
      </w:r>
    </w:p>
    <w:p w14:paraId="15FD7982" w14:textId="77777777" w:rsidR="00B508BB" w:rsidRPr="00CD5343" w:rsidRDefault="00B508BB" w:rsidP="00CD5343">
      <w:pPr>
        <w:spacing w:line="276" w:lineRule="auto"/>
        <w:jc w:val="both"/>
        <w:rPr>
          <w:rFonts w:ascii="Helvetica Neue" w:hAnsi="Helvetica Neue" w:cs="Calibri"/>
          <w:sz w:val="20"/>
          <w:szCs w:val="20"/>
        </w:rPr>
      </w:pPr>
    </w:p>
    <w:p w14:paraId="08FD8C38" w14:textId="39560870" w:rsidR="003D5B6A" w:rsidRDefault="0037554D" w:rsidP="006B3BE7">
      <w:pPr>
        <w:spacing w:line="276" w:lineRule="auto"/>
        <w:ind w:left="720" w:hanging="720"/>
        <w:jc w:val="both"/>
        <w:rPr>
          <w:rFonts w:ascii="Helvetica Neue" w:hAnsi="Helvetica Neue" w:cs="Arial"/>
          <w:sz w:val="20"/>
          <w:szCs w:val="20"/>
        </w:rPr>
      </w:pPr>
      <w:r>
        <w:rPr>
          <w:rFonts w:ascii="Helvetica Neue" w:hAnsi="Helvetica Neue" w:cs="Calibri"/>
          <w:sz w:val="20"/>
          <w:szCs w:val="20"/>
        </w:rPr>
        <w:t>3</w:t>
      </w:r>
      <w:r w:rsidR="001A7281">
        <w:rPr>
          <w:rFonts w:ascii="Helvetica Neue" w:hAnsi="Helvetica Neue" w:cs="Calibri"/>
          <w:sz w:val="20"/>
          <w:szCs w:val="20"/>
        </w:rPr>
        <w:t>7</w:t>
      </w:r>
      <w:r>
        <w:rPr>
          <w:rFonts w:ascii="Helvetica Neue" w:hAnsi="Helvetica Neue" w:cs="Calibri"/>
          <w:sz w:val="20"/>
          <w:szCs w:val="20"/>
        </w:rPr>
        <w:t>.</w:t>
      </w:r>
      <w:r>
        <w:rPr>
          <w:rFonts w:ascii="Helvetica Neue" w:hAnsi="Helvetica Neue" w:cs="Calibri"/>
          <w:sz w:val="20"/>
          <w:szCs w:val="20"/>
        </w:rPr>
        <w:tab/>
        <w:t xml:space="preserve">The current </w:t>
      </w:r>
      <w:r w:rsidRPr="00214C7E">
        <w:rPr>
          <w:rFonts w:ascii="Helvetica Neue" w:hAnsi="Helvetica Neue" w:cs="Calibri"/>
          <w:sz w:val="20"/>
          <w:szCs w:val="20"/>
          <w:u w:val="single"/>
        </w:rPr>
        <w:t>objectives, outcomes and ou</w:t>
      </w:r>
      <w:r w:rsidR="003D5B6A" w:rsidRPr="00214C7E">
        <w:rPr>
          <w:rFonts w:ascii="Helvetica Neue" w:hAnsi="Helvetica Neue" w:cs="Calibri"/>
          <w:sz w:val="20"/>
          <w:szCs w:val="20"/>
          <w:u w:val="single"/>
        </w:rPr>
        <w:t>tputs</w:t>
      </w:r>
      <w:r w:rsidR="003D5B6A">
        <w:rPr>
          <w:rFonts w:ascii="Helvetica Neue" w:hAnsi="Helvetica Neue" w:cs="Calibri"/>
          <w:sz w:val="20"/>
          <w:szCs w:val="20"/>
        </w:rPr>
        <w:t xml:space="preserve"> of the NDA appear outdated and limited and do not reflect </w:t>
      </w:r>
      <w:r w:rsidR="003D5B6A" w:rsidRPr="00CD5343">
        <w:rPr>
          <w:rFonts w:ascii="Helvetica Neue" w:hAnsi="Helvetica Neue" w:cs="Arial"/>
          <w:sz w:val="20"/>
          <w:szCs w:val="20"/>
        </w:rPr>
        <w:t>contemporary understandings of people with disability as holders of full and equal human rights</w:t>
      </w:r>
      <w:r w:rsidR="003D5B6A">
        <w:rPr>
          <w:rFonts w:ascii="Helvetica Neue" w:hAnsi="Helvetica Neue" w:cs="Arial"/>
          <w:sz w:val="20"/>
          <w:szCs w:val="20"/>
        </w:rPr>
        <w:t xml:space="preserve">. For example, whilst ‘economic participation’ and ‘independent living’ are obviously critically important for people with disability, the lives of disabled people are not just solely about getting a job and living independently. </w:t>
      </w:r>
    </w:p>
    <w:p w14:paraId="55BED941" w14:textId="45C1150B" w:rsidR="001865F0" w:rsidRDefault="001865F0" w:rsidP="00CD5343">
      <w:pPr>
        <w:spacing w:line="276" w:lineRule="auto"/>
        <w:jc w:val="both"/>
        <w:rPr>
          <w:rFonts w:ascii="Helvetica Neue" w:hAnsi="Helvetica Neue" w:cs="Arial"/>
          <w:sz w:val="20"/>
          <w:szCs w:val="20"/>
        </w:rPr>
      </w:pPr>
    </w:p>
    <w:p w14:paraId="1FA17F70" w14:textId="5C7C022B" w:rsidR="005F15F8" w:rsidRPr="00482997" w:rsidRDefault="001865F0" w:rsidP="001865F0">
      <w:pPr>
        <w:spacing w:line="276" w:lineRule="auto"/>
        <w:ind w:left="720" w:hanging="720"/>
        <w:jc w:val="both"/>
        <w:rPr>
          <w:rFonts w:ascii="Helvetica Neue" w:hAnsi="Helvetica Neue" w:cs="Calibri"/>
          <w:sz w:val="20"/>
          <w:szCs w:val="20"/>
        </w:rPr>
      </w:pPr>
      <w:r>
        <w:rPr>
          <w:rFonts w:ascii="Helvetica Neue" w:hAnsi="Helvetica Neue" w:cs="Arial"/>
          <w:sz w:val="20"/>
          <w:szCs w:val="20"/>
        </w:rPr>
        <w:t>3</w:t>
      </w:r>
      <w:r w:rsidR="001A7281">
        <w:rPr>
          <w:rFonts w:ascii="Helvetica Neue" w:hAnsi="Helvetica Neue" w:cs="Arial"/>
          <w:sz w:val="20"/>
          <w:szCs w:val="20"/>
        </w:rPr>
        <w:t>8</w:t>
      </w:r>
      <w:r>
        <w:rPr>
          <w:rFonts w:ascii="Helvetica Neue" w:hAnsi="Helvetica Neue" w:cs="Arial"/>
          <w:sz w:val="20"/>
          <w:szCs w:val="20"/>
        </w:rPr>
        <w:t>.</w:t>
      </w:r>
      <w:r>
        <w:rPr>
          <w:rFonts w:ascii="Helvetica Neue" w:hAnsi="Helvetica Neue" w:cs="Arial"/>
          <w:sz w:val="20"/>
          <w:szCs w:val="20"/>
        </w:rPr>
        <w:tab/>
      </w:r>
      <w:r w:rsidR="003D5B6A" w:rsidRPr="00482997">
        <w:rPr>
          <w:rFonts w:ascii="Helvetica Neue" w:hAnsi="Helvetica Neue" w:cs="Arial"/>
          <w:sz w:val="20"/>
          <w:szCs w:val="20"/>
        </w:rPr>
        <w:t xml:space="preserve">It is concerning that the </w:t>
      </w:r>
      <w:r w:rsidR="003D5B6A" w:rsidRPr="00482997">
        <w:rPr>
          <w:rFonts w:ascii="Helvetica Neue" w:hAnsi="Helvetica Neue" w:cs="Calibri"/>
          <w:sz w:val="20"/>
          <w:szCs w:val="20"/>
        </w:rPr>
        <w:t xml:space="preserve">objectives, outcomes and outputs, performance benchmarks, indicators etc of the current NDA do not at any level, address or incorporate the right of people with disability to live their lives free from all forms of violence and abuse. </w:t>
      </w:r>
    </w:p>
    <w:p w14:paraId="26D7DEE6" w14:textId="435ED1C2" w:rsidR="005F15F8" w:rsidRPr="00482997" w:rsidRDefault="005F15F8" w:rsidP="00482997">
      <w:pPr>
        <w:spacing w:line="276" w:lineRule="auto"/>
        <w:jc w:val="both"/>
        <w:rPr>
          <w:rFonts w:ascii="Helvetica Neue" w:hAnsi="Helvetica Neue" w:cs="Calibri"/>
          <w:sz w:val="20"/>
          <w:szCs w:val="20"/>
        </w:rPr>
      </w:pPr>
    </w:p>
    <w:p w14:paraId="63A0AE04" w14:textId="7A5ECBE7" w:rsidR="000B7C45" w:rsidRPr="00482997" w:rsidRDefault="001865F0" w:rsidP="001865F0">
      <w:pPr>
        <w:spacing w:line="276" w:lineRule="auto"/>
        <w:ind w:left="720" w:hanging="720"/>
        <w:jc w:val="both"/>
        <w:rPr>
          <w:rFonts w:ascii="Helvetica Neue" w:hAnsi="Helvetica Neue" w:cs="Calibri"/>
          <w:sz w:val="20"/>
          <w:szCs w:val="20"/>
        </w:rPr>
      </w:pPr>
      <w:r>
        <w:rPr>
          <w:rFonts w:ascii="Helvetica Neue" w:hAnsi="Helvetica Neue" w:cs="Calibri"/>
          <w:sz w:val="20"/>
          <w:szCs w:val="20"/>
        </w:rPr>
        <w:lastRenderedPageBreak/>
        <w:t>3</w:t>
      </w:r>
      <w:r w:rsidR="001A7281">
        <w:rPr>
          <w:rFonts w:ascii="Helvetica Neue" w:hAnsi="Helvetica Neue" w:cs="Calibri"/>
          <w:sz w:val="20"/>
          <w:szCs w:val="20"/>
        </w:rPr>
        <w:t>9</w:t>
      </w:r>
      <w:r>
        <w:rPr>
          <w:rFonts w:ascii="Helvetica Neue" w:hAnsi="Helvetica Neue" w:cs="Calibri"/>
          <w:sz w:val="20"/>
          <w:szCs w:val="20"/>
        </w:rPr>
        <w:t>.</w:t>
      </w:r>
      <w:r>
        <w:rPr>
          <w:rFonts w:ascii="Helvetica Neue" w:hAnsi="Helvetica Neue" w:cs="Calibri"/>
          <w:sz w:val="20"/>
          <w:szCs w:val="20"/>
        </w:rPr>
        <w:tab/>
      </w:r>
      <w:r w:rsidR="000B7C45" w:rsidRPr="00482997">
        <w:rPr>
          <w:rFonts w:ascii="Helvetica Neue" w:hAnsi="Helvetica Neue" w:cs="Calibri"/>
          <w:sz w:val="20"/>
          <w:szCs w:val="20"/>
        </w:rPr>
        <w:t>Evidence demonstrates that people with disability are at a far greater risk of experiencing violence, abuse, neglect and exploitation</w:t>
      </w:r>
      <w:r w:rsidR="005407C7" w:rsidRPr="00482997">
        <w:rPr>
          <w:rStyle w:val="FootnoteReference"/>
          <w:rFonts w:ascii="Helvetica Neue" w:hAnsi="Helvetica Neue" w:cs="Calibri"/>
          <w:sz w:val="20"/>
          <w:szCs w:val="20"/>
        </w:rPr>
        <w:footnoteReference w:id="32"/>
      </w:r>
      <w:r w:rsidR="000B7C45" w:rsidRPr="00482997">
        <w:rPr>
          <w:rFonts w:ascii="Helvetica Neue" w:hAnsi="Helvetica Neue" w:cs="Calibri"/>
          <w:sz w:val="20"/>
          <w:szCs w:val="20"/>
        </w:rPr>
        <w:t xml:space="preserve"> than others in the population and this often goes un-recognised and un- addressed. Women and girls with disability are at far greater risk of violence, and children and young people with disability experience violence and abuse at approximately three times the rate of children without disability.</w:t>
      </w:r>
      <w:r w:rsidR="007651D6" w:rsidRPr="00482997">
        <w:rPr>
          <w:rFonts w:ascii="Helvetica Neue" w:hAnsi="Helvetica Neue" w:cs="Calibri"/>
          <w:sz w:val="20"/>
          <w:szCs w:val="20"/>
        </w:rPr>
        <w:t xml:space="preserve"> </w:t>
      </w:r>
      <w:r w:rsidR="007651D6" w:rsidRPr="00482997">
        <w:rPr>
          <w:rFonts w:ascii="Helvetica Neue" w:hAnsi="Helvetica Neue"/>
          <w:sz w:val="20"/>
          <w:szCs w:val="20"/>
        </w:rPr>
        <w:t xml:space="preserve">For more than two decades, women and girls with disability in Australia have </w:t>
      </w:r>
      <w:r w:rsidR="007651D6" w:rsidRPr="00482997">
        <w:rPr>
          <w:rFonts w:ascii="Helvetica Neue" w:hAnsi="Helvetica Neue" w:cs="Arial"/>
          <w:sz w:val="20"/>
          <w:szCs w:val="20"/>
          <w:lang w:val="en-US"/>
        </w:rPr>
        <w:t xml:space="preserve">consistently identified violence </w:t>
      </w:r>
      <w:r w:rsidR="007651D6" w:rsidRPr="00482997">
        <w:rPr>
          <w:rFonts w:ascii="Helvetica Neue" w:hAnsi="Helvetica Neue" w:cs="Arial"/>
          <w:sz w:val="20"/>
          <w:szCs w:val="20"/>
        </w:rPr>
        <w:t>as the most urgent and unaddressed human rights issue they face.</w:t>
      </w:r>
      <w:r w:rsidR="00482997" w:rsidRPr="00482997">
        <w:rPr>
          <w:rStyle w:val="FootnoteReference"/>
          <w:rFonts w:ascii="Helvetica Neue" w:hAnsi="Helvetica Neue" w:cs="Arial"/>
          <w:sz w:val="20"/>
          <w:szCs w:val="20"/>
        </w:rPr>
        <w:footnoteReference w:id="33"/>
      </w:r>
      <w:r w:rsidR="00482997" w:rsidRPr="00482997">
        <w:rPr>
          <w:rFonts w:ascii="Helvetica Neue" w:hAnsi="Helvetica Neue" w:cs="Arial"/>
          <w:sz w:val="20"/>
          <w:szCs w:val="20"/>
        </w:rPr>
        <w:t xml:space="preserve"> </w:t>
      </w:r>
      <w:r w:rsidR="007651D6" w:rsidRPr="00482997">
        <w:rPr>
          <w:rFonts w:ascii="Helvetica Neue" w:hAnsi="Helvetica Neue" w:cs="Arial"/>
          <w:sz w:val="20"/>
          <w:szCs w:val="20"/>
        </w:rPr>
        <w:t>They have argued for national leadership and wide-ranging reforms in law, policy, programs and services to address the epidemic that is violence against them. Their calls for action have been echoed and affirmed by the international human rights treaty monitoring bodies and mechanisms since 2005.</w:t>
      </w:r>
      <w:r w:rsidR="00482997" w:rsidRPr="00482997">
        <w:rPr>
          <w:rStyle w:val="FootnoteReference"/>
          <w:rFonts w:ascii="Helvetica Neue" w:hAnsi="Helvetica Neue" w:cs="Arial"/>
          <w:sz w:val="20"/>
          <w:szCs w:val="20"/>
        </w:rPr>
        <w:footnoteReference w:id="34"/>
      </w:r>
      <w:r w:rsidR="00482997" w:rsidRPr="00482997">
        <w:rPr>
          <w:rFonts w:ascii="Helvetica Neue" w:hAnsi="Helvetica Neue" w:cs="Arial"/>
          <w:sz w:val="20"/>
          <w:szCs w:val="20"/>
        </w:rPr>
        <w:t xml:space="preserve"> </w:t>
      </w:r>
    </w:p>
    <w:p w14:paraId="1F8AD783" w14:textId="77777777" w:rsidR="002C2073" w:rsidRPr="00482997" w:rsidRDefault="002C2073" w:rsidP="00482997">
      <w:pPr>
        <w:spacing w:line="276" w:lineRule="auto"/>
        <w:jc w:val="both"/>
        <w:rPr>
          <w:rFonts w:ascii="Helvetica Neue" w:hAnsi="Helvetica Neue" w:cs="Calibri"/>
          <w:sz w:val="20"/>
          <w:szCs w:val="20"/>
        </w:rPr>
      </w:pPr>
    </w:p>
    <w:p w14:paraId="74B4EE8B" w14:textId="4D4C0E69" w:rsidR="00482997" w:rsidRPr="00482997" w:rsidRDefault="001A7281" w:rsidP="001865F0">
      <w:pPr>
        <w:spacing w:line="276" w:lineRule="auto"/>
        <w:ind w:left="720" w:hanging="720"/>
        <w:jc w:val="both"/>
        <w:rPr>
          <w:rFonts w:ascii="Helvetica Neue" w:hAnsi="Helvetica Neue" w:cs="Calibri"/>
          <w:sz w:val="20"/>
          <w:szCs w:val="20"/>
        </w:rPr>
      </w:pPr>
      <w:r>
        <w:rPr>
          <w:rFonts w:ascii="Helvetica Neue" w:hAnsi="Helvetica Neue" w:cs="Calibri"/>
          <w:sz w:val="20"/>
          <w:szCs w:val="20"/>
        </w:rPr>
        <w:t>40</w:t>
      </w:r>
      <w:r w:rsidR="001865F0">
        <w:rPr>
          <w:rFonts w:ascii="Helvetica Neue" w:hAnsi="Helvetica Neue" w:cs="Calibri"/>
          <w:sz w:val="20"/>
          <w:szCs w:val="20"/>
        </w:rPr>
        <w:t>.</w:t>
      </w:r>
      <w:r w:rsidR="001865F0">
        <w:rPr>
          <w:rFonts w:ascii="Helvetica Neue" w:hAnsi="Helvetica Neue" w:cs="Calibri"/>
          <w:sz w:val="20"/>
          <w:szCs w:val="20"/>
        </w:rPr>
        <w:tab/>
      </w:r>
      <w:r w:rsidR="007651D6" w:rsidRPr="00482997">
        <w:rPr>
          <w:rFonts w:ascii="Helvetica Neue" w:hAnsi="Helvetica Neue" w:cs="Calibri"/>
          <w:sz w:val="20"/>
          <w:szCs w:val="20"/>
        </w:rPr>
        <w:t xml:space="preserve">A Senate Inquiry into </w:t>
      </w:r>
      <w:r w:rsidR="007651D6" w:rsidRPr="00950093">
        <w:rPr>
          <w:rFonts w:ascii="Helvetica Neue" w:hAnsi="Helvetica Neue" w:cs="Calibri"/>
          <w:i/>
          <w:sz w:val="20"/>
          <w:szCs w:val="20"/>
        </w:rPr>
        <w:t>‘Violence, abuse and neglect against people with disability in institutional and residential settings’</w:t>
      </w:r>
      <w:r w:rsidR="007651D6" w:rsidRPr="00482997">
        <w:rPr>
          <w:rFonts w:ascii="Helvetica Neue" w:hAnsi="Helvetica Neue" w:cs="Calibri"/>
          <w:sz w:val="20"/>
          <w:szCs w:val="20"/>
        </w:rPr>
        <w:t xml:space="preserve"> was conducted during 2015 and the </w:t>
      </w:r>
      <w:r w:rsidR="00950093">
        <w:rPr>
          <w:rFonts w:ascii="Helvetica Neue" w:hAnsi="Helvetica Neue" w:cs="Calibri"/>
          <w:sz w:val="20"/>
          <w:szCs w:val="20"/>
        </w:rPr>
        <w:t>F</w:t>
      </w:r>
      <w:r w:rsidR="007651D6" w:rsidRPr="00482997">
        <w:rPr>
          <w:rFonts w:ascii="Helvetica Neue" w:hAnsi="Helvetica Neue" w:cs="Calibri"/>
          <w:sz w:val="20"/>
          <w:szCs w:val="20"/>
        </w:rPr>
        <w:t>inal Report was published on 25 November 2016.</w:t>
      </w:r>
      <w:r w:rsidR="007651D6" w:rsidRPr="00482997">
        <w:rPr>
          <w:rStyle w:val="FootnoteReference"/>
          <w:rFonts w:ascii="Helvetica Neue" w:hAnsi="Helvetica Neue" w:cs="Calibri"/>
          <w:sz w:val="20"/>
          <w:szCs w:val="20"/>
        </w:rPr>
        <w:footnoteReference w:id="35"/>
      </w:r>
      <w:r w:rsidR="007651D6" w:rsidRPr="00482997">
        <w:rPr>
          <w:rFonts w:ascii="Helvetica Neue" w:hAnsi="Helvetica Neue" w:cs="Calibri"/>
          <w:sz w:val="20"/>
          <w:szCs w:val="20"/>
        </w:rPr>
        <w:t xml:space="preserve"> The Senate Inquiry found that violence and abuse against people with disability is an ‘epidemic’ in Australia, </w:t>
      </w:r>
      <w:r w:rsidR="00482997" w:rsidRPr="00482997">
        <w:rPr>
          <w:rFonts w:ascii="Helvetica Neue" w:hAnsi="Helvetica Neue" w:cs="Calibri"/>
          <w:sz w:val="20"/>
          <w:szCs w:val="20"/>
        </w:rPr>
        <w:t xml:space="preserve">and particularly affects women and girls with disability. It found that violence and abuse against people with disability is </w:t>
      </w:r>
      <w:r w:rsidR="007651D6" w:rsidRPr="00482997">
        <w:rPr>
          <w:rFonts w:ascii="Helvetica Neue" w:hAnsi="Helvetica Neue" w:cs="Calibri"/>
          <w:sz w:val="20"/>
          <w:szCs w:val="20"/>
        </w:rPr>
        <w:t xml:space="preserve">not limited to ‘institutional settings’ </w:t>
      </w:r>
      <w:r w:rsidR="00482997" w:rsidRPr="00482997">
        <w:rPr>
          <w:rFonts w:ascii="Helvetica Neue" w:hAnsi="Helvetica Neue" w:cs="Calibri"/>
          <w:sz w:val="20"/>
          <w:szCs w:val="20"/>
        </w:rPr>
        <w:t>but is so prolific and systemic that a Royal Commission is urgently warranted.</w:t>
      </w:r>
      <w:r w:rsidR="00482997" w:rsidRPr="00482997">
        <w:rPr>
          <w:rStyle w:val="FootnoteReference"/>
          <w:rFonts w:ascii="Helvetica Neue" w:hAnsi="Helvetica Neue" w:cs="Calibri"/>
          <w:sz w:val="20"/>
          <w:szCs w:val="20"/>
        </w:rPr>
        <w:footnoteReference w:id="36"/>
      </w:r>
      <w:r w:rsidR="00482997" w:rsidRPr="00482997">
        <w:rPr>
          <w:rFonts w:ascii="Helvetica Neue" w:hAnsi="Helvetica Neue" w:cs="Calibri"/>
          <w:sz w:val="20"/>
          <w:szCs w:val="20"/>
        </w:rPr>
        <w:t xml:space="preserve"> </w:t>
      </w:r>
    </w:p>
    <w:p w14:paraId="4321AD30" w14:textId="77777777" w:rsidR="00482997" w:rsidRPr="00FE5298" w:rsidRDefault="00482997" w:rsidP="00FE5298">
      <w:pPr>
        <w:spacing w:line="276" w:lineRule="auto"/>
        <w:jc w:val="both"/>
        <w:rPr>
          <w:rFonts w:ascii="Helvetica Neue" w:hAnsi="Helvetica Neue" w:cs="Calibri"/>
          <w:sz w:val="20"/>
          <w:szCs w:val="20"/>
        </w:rPr>
      </w:pPr>
    </w:p>
    <w:p w14:paraId="2A88E322" w14:textId="7DB3DDB6" w:rsidR="007651D6" w:rsidRPr="00FE5298" w:rsidRDefault="001865F0" w:rsidP="001865F0">
      <w:pPr>
        <w:spacing w:line="276" w:lineRule="auto"/>
        <w:ind w:left="720" w:hanging="720"/>
        <w:jc w:val="both"/>
        <w:rPr>
          <w:rFonts w:ascii="Helvetica Neue" w:hAnsi="Helvetica Neue"/>
          <w:color w:val="000000" w:themeColor="text1"/>
          <w:sz w:val="20"/>
          <w:szCs w:val="20"/>
        </w:rPr>
      </w:pPr>
      <w:r>
        <w:rPr>
          <w:rFonts w:ascii="Helvetica Neue" w:hAnsi="Helvetica Neue"/>
          <w:color w:val="000000" w:themeColor="text1"/>
          <w:sz w:val="20"/>
          <w:szCs w:val="20"/>
        </w:rPr>
        <w:t>4</w:t>
      </w:r>
      <w:r w:rsidR="001A7281">
        <w:rPr>
          <w:rFonts w:ascii="Helvetica Neue" w:hAnsi="Helvetica Neue"/>
          <w:color w:val="000000" w:themeColor="text1"/>
          <w:sz w:val="20"/>
          <w:szCs w:val="20"/>
        </w:rPr>
        <w:t>1</w:t>
      </w:r>
      <w:r>
        <w:rPr>
          <w:rFonts w:ascii="Helvetica Neue" w:hAnsi="Helvetica Neue"/>
          <w:color w:val="000000" w:themeColor="text1"/>
          <w:sz w:val="20"/>
          <w:szCs w:val="20"/>
        </w:rPr>
        <w:t>.</w:t>
      </w:r>
      <w:r>
        <w:rPr>
          <w:rFonts w:ascii="Helvetica Neue" w:hAnsi="Helvetica Neue"/>
          <w:color w:val="000000" w:themeColor="text1"/>
          <w:sz w:val="20"/>
          <w:szCs w:val="20"/>
        </w:rPr>
        <w:tab/>
      </w:r>
      <w:r w:rsidR="007651D6" w:rsidRPr="00FE5298">
        <w:rPr>
          <w:rFonts w:ascii="Helvetica Neue" w:hAnsi="Helvetica Neue"/>
          <w:color w:val="000000" w:themeColor="text1"/>
          <w:sz w:val="20"/>
          <w:szCs w:val="20"/>
        </w:rPr>
        <w:t>In March 2017, the Australian Government provided its response</w:t>
      </w:r>
      <w:r w:rsidR="00482997" w:rsidRPr="00FE5298">
        <w:rPr>
          <w:rStyle w:val="FootnoteReference"/>
          <w:rFonts w:ascii="Helvetica Neue" w:hAnsi="Helvetica Neue"/>
          <w:color w:val="000000" w:themeColor="text1"/>
          <w:sz w:val="20"/>
          <w:szCs w:val="20"/>
        </w:rPr>
        <w:footnoteReference w:id="37"/>
      </w:r>
      <w:r w:rsidR="00482997" w:rsidRPr="00FE5298">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to the Report of the Senate Inquiry, ruling out the need for a Royal Commission, arguing that the NDIS Quality and Safeguards Framework</w:t>
      </w:r>
      <w:r w:rsidR="00482997" w:rsidRPr="00FE5298">
        <w:rPr>
          <w:rStyle w:val="FootnoteReference"/>
          <w:rFonts w:ascii="Helvetica Neue" w:hAnsi="Helvetica Neue"/>
          <w:color w:val="000000" w:themeColor="text1"/>
          <w:sz w:val="20"/>
          <w:szCs w:val="20"/>
        </w:rPr>
        <w:footnoteReference w:id="38"/>
      </w:r>
      <w:r w:rsidR="00482997" w:rsidRPr="00FE5298">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and Commission</w:t>
      </w:r>
      <w:r w:rsidR="00FF342D" w:rsidRPr="00FE5298">
        <w:rPr>
          <w:rStyle w:val="FootnoteReference"/>
          <w:rFonts w:ascii="Helvetica Neue" w:hAnsi="Helvetica Neue"/>
          <w:color w:val="000000" w:themeColor="text1"/>
          <w:sz w:val="20"/>
          <w:szCs w:val="20"/>
        </w:rPr>
        <w:footnoteReference w:id="39"/>
      </w:r>
      <w:r w:rsidR="00FF342D" w:rsidRPr="00FE5298">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will “protect the rights of people with disability”.</w:t>
      </w:r>
      <w:r w:rsidR="00BF29B4">
        <w:rPr>
          <w:rStyle w:val="FootnoteReference"/>
          <w:rFonts w:ascii="Helvetica Neue" w:hAnsi="Helvetica Neue"/>
          <w:color w:val="000000" w:themeColor="text1"/>
          <w:sz w:val="20"/>
          <w:szCs w:val="20"/>
        </w:rPr>
        <w:footnoteReference w:id="40"/>
      </w:r>
      <w:r w:rsidR="00BF29B4">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The NDIS Quality and Safeguards Commission will oversee safeguards for 460,000 NDIS participants at full scheme in 2020,</w:t>
      </w:r>
      <w:r w:rsidR="00BF29B4">
        <w:rPr>
          <w:rStyle w:val="FootnoteReference"/>
          <w:rFonts w:ascii="Helvetica Neue" w:hAnsi="Helvetica Neue"/>
          <w:color w:val="000000" w:themeColor="text1"/>
          <w:sz w:val="20"/>
          <w:szCs w:val="20"/>
        </w:rPr>
        <w:footnoteReference w:id="41"/>
      </w:r>
      <w:r w:rsidR="00BF29B4">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which equates to less than 10% of the Australian population of people with disability.</w:t>
      </w:r>
      <w:r w:rsidR="00BC1BC9">
        <w:rPr>
          <w:rStyle w:val="FootnoteReference"/>
          <w:rFonts w:ascii="Helvetica Neue" w:hAnsi="Helvetica Neue"/>
          <w:color w:val="000000" w:themeColor="text1"/>
          <w:sz w:val="20"/>
          <w:szCs w:val="20"/>
        </w:rPr>
        <w:footnoteReference w:id="42"/>
      </w:r>
      <w:r w:rsidR="006B3BE7">
        <w:rPr>
          <w:rFonts w:ascii="Helvetica Neue" w:hAnsi="Helvetica Neue"/>
          <w:color w:val="000000" w:themeColor="text1"/>
          <w:sz w:val="20"/>
          <w:szCs w:val="20"/>
        </w:rPr>
        <w:t xml:space="preserve"> </w:t>
      </w:r>
    </w:p>
    <w:p w14:paraId="607E6990" w14:textId="13F4D4B4" w:rsidR="007651D6" w:rsidRDefault="007651D6" w:rsidP="00FE5298">
      <w:pPr>
        <w:spacing w:line="276" w:lineRule="auto"/>
        <w:jc w:val="both"/>
        <w:rPr>
          <w:rFonts w:ascii="Helvetica Neue" w:hAnsi="Helvetica Neue"/>
          <w:color w:val="000000" w:themeColor="text1"/>
          <w:sz w:val="20"/>
          <w:szCs w:val="20"/>
        </w:rPr>
      </w:pPr>
    </w:p>
    <w:p w14:paraId="6CA4ADD3" w14:textId="5434FAE1" w:rsidR="007651D6" w:rsidRPr="00FE5298" w:rsidRDefault="001865F0" w:rsidP="001865F0">
      <w:pPr>
        <w:spacing w:line="276" w:lineRule="auto"/>
        <w:ind w:left="720" w:hanging="720"/>
        <w:jc w:val="both"/>
        <w:rPr>
          <w:rFonts w:ascii="Helvetica Neue" w:hAnsi="Helvetica Neue"/>
          <w:color w:val="000000" w:themeColor="text1"/>
          <w:sz w:val="20"/>
          <w:szCs w:val="20"/>
        </w:rPr>
      </w:pPr>
      <w:r>
        <w:rPr>
          <w:rFonts w:ascii="Helvetica Neue" w:hAnsi="Helvetica Neue"/>
          <w:color w:val="000000" w:themeColor="text1"/>
          <w:sz w:val="20"/>
          <w:szCs w:val="20"/>
        </w:rPr>
        <w:t>4</w:t>
      </w:r>
      <w:r w:rsidR="001A7281">
        <w:rPr>
          <w:rFonts w:ascii="Helvetica Neue" w:hAnsi="Helvetica Neue"/>
          <w:color w:val="000000" w:themeColor="text1"/>
          <w:sz w:val="20"/>
          <w:szCs w:val="20"/>
        </w:rPr>
        <w:t>2</w:t>
      </w:r>
      <w:r>
        <w:rPr>
          <w:rFonts w:ascii="Helvetica Neue" w:hAnsi="Helvetica Neue"/>
          <w:color w:val="000000" w:themeColor="text1"/>
          <w:sz w:val="20"/>
          <w:szCs w:val="20"/>
        </w:rPr>
        <w:t>.</w:t>
      </w:r>
      <w:r>
        <w:rPr>
          <w:rFonts w:ascii="Helvetica Neue" w:hAnsi="Helvetica Neue"/>
          <w:color w:val="000000" w:themeColor="text1"/>
          <w:sz w:val="20"/>
          <w:szCs w:val="20"/>
        </w:rPr>
        <w:tab/>
      </w:r>
      <w:r w:rsidR="007651D6" w:rsidRPr="00FE5298">
        <w:rPr>
          <w:rFonts w:ascii="Helvetica Neue" w:hAnsi="Helvetica Neue"/>
          <w:color w:val="000000" w:themeColor="text1"/>
          <w:sz w:val="20"/>
          <w:szCs w:val="20"/>
        </w:rPr>
        <w:t>In May 2017 more than 120 Australian academics signed an open letter urging the Prime Minister to establish a Royal Commission into Violence against People with Disability.</w:t>
      </w:r>
      <w:r w:rsidR="00E12E32">
        <w:rPr>
          <w:rStyle w:val="FootnoteReference"/>
          <w:rFonts w:ascii="Helvetica Neue" w:hAnsi="Helvetica Neue"/>
          <w:color w:val="000000" w:themeColor="text1"/>
          <w:sz w:val="20"/>
          <w:szCs w:val="20"/>
        </w:rPr>
        <w:footnoteReference w:id="43"/>
      </w:r>
      <w:r w:rsidR="00E12E32">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 xml:space="preserve">In May 2017, a </w:t>
      </w:r>
      <w:r w:rsidR="007651D6" w:rsidRPr="006B3BE7">
        <w:rPr>
          <w:rFonts w:ascii="Helvetica Neue" w:hAnsi="Helvetica Neue"/>
          <w:i/>
          <w:color w:val="000000" w:themeColor="text1"/>
          <w:sz w:val="20"/>
          <w:szCs w:val="20"/>
        </w:rPr>
        <w:t>Civil Society Statement</w:t>
      </w:r>
      <w:r w:rsidR="00E12E32">
        <w:rPr>
          <w:rStyle w:val="FootnoteReference"/>
          <w:rFonts w:ascii="Helvetica Neue" w:hAnsi="Helvetica Neue"/>
          <w:color w:val="000000" w:themeColor="text1"/>
          <w:sz w:val="20"/>
          <w:szCs w:val="20"/>
        </w:rPr>
        <w:footnoteReference w:id="44"/>
      </w:r>
      <w:r w:rsidR="00E12E32">
        <w:rPr>
          <w:rFonts w:ascii="Helvetica Neue" w:hAnsi="Helvetica Neue"/>
          <w:color w:val="000000" w:themeColor="text1"/>
          <w:sz w:val="20"/>
          <w:szCs w:val="20"/>
        </w:rPr>
        <w:t xml:space="preserve"> </w:t>
      </w:r>
      <w:r w:rsidR="007651D6" w:rsidRPr="00FE5298">
        <w:rPr>
          <w:rFonts w:ascii="Helvetica Neue" w:hAnsi="Helvetica Neue"/>
          <w:color w:val="000000" w:themeColor="text1"/>
          <w:sz w:val="20"/>
          <w:szCs w:val="20"/>
        </w:rPr>
        <w:t xml:space="preserve">co-ordinated by DPO Australia, and endorsed </w:t>
      </w:r>
      <w:r w:rsidR="006B3BE7">
        <w:rPr>
          <w:rFonts w:ascii="Helvetica Neue" w:hAnsi="Helvetica Neue"/>
          <w:color w:val="000000" w:themeColor="text1"/>
          <w:sz w:val="20"/>
          <w:szCs w:val="20"/>
        </w:rPr>
        <w:t xml:space="preserve">(in only a week) </w:t>
      </w:r>
      <w:r w:rsidR="007651D6" w:rsidRPr="00FE5298">
        <w:rPr>
          <w:rFonts w:ascii="Helvetica Neue" w:hAnsi="Helvetica Neue"/>
          <w:color w:val="000000" w:themeColor="text1"/>
          <w:sz w:val="20"/>
          <w:szCs w:val="20"/>
        </w:rPr>
        <w:t xml:space="preserve">by 163 </w:t>
      </w:r>
      <w:r w:rsidR="00E12E32">
        <w:rPr>
          <w:rFonts w:ascii="Helvetica Neue" w:hAnsi="Helvetica Neue"/>
          <w:color w:val="000000" w:themeColor="text1"/>
          <w:sz w:val="20"/>
          <w:szCs w:val="20"/>
        </w:rPr>
        <w:t>civil society organisations</w:t>
      </w:r>
      <w:r w:rsidR="007651D6" w:rsidRPr="00FE5298">
        <w:rPr>
          <w:rFonts w:ascii="Helvetica Neue" w:hAnsi="Helvetica Neue"/>
          <w:color w:val="000000" w:themeColor="text1"/>
          <w:sz w:val="20"/>
          <w:szCs w:val="20"/>
        </w:rPr>
        <w:t xml:space="preserve"> and almost 400 individuals</w:t>
      </w:r>
      <w:r w:rsidR="006B3BE7">
        <w:rPr>
          <w:rFonts w:ascii="Helvetica Neue" w:hAnsi="Helvetica Neue"/>
          <w:color w:val="000000" w:themeColor="text1"/>
          <w:sz w:val="20"/>
          <w:szCs w:val="20"/>
        </w:rPr>
        <w:t>,</w:t>
      </w:r>
      <w:r w:rsidR="007651D6" w:rsidRPr="00FE5298">
        <w:rPr>
          <w:rFonts w:ascii="Helvetica Neue" w:hAnsi="Helvetica Neue"/>
          <w:color w:val="000000" w:themeColor="text1"/>
          <w:sz w:val="20"/>
          <w:szCs w:val="20"/>
        </w:rPr>
        <w:t xml:space="preserve"> was issued to Prime Minister demanding a Royal Commission into Violence and Abuse against People with Disability.</w:t>
      </w:r>
      <w:r w:rsidR="00E12E32">
        <w:rPr>
          <w:rStyle w:val="FootnoteReference"/>
          <w:rFonts w:ascii="Helvetica Neue" w:hAnsi="Helvetica Neue"/>
          <w:color w:val="000000" w:themeColor="text1"/>
          <w:sz w:val="20"/>
          <w:szCs w:val="20"/>
        </w:rPr>
        <w:footnoteReference w:id="45"/>
      </w:r>
      <w:r w:rsidR="00E12E32">
        <w:rPr>
          <w:rFonts w:ascii="Helvetica Neue" w:hAnsi="Helvetica Neue"/>
          <w:color w:val="000000" w:themeColor="text1"/>
          <w:sz w:val="20"/>
          <w:szCs w:val="20"/>
        </w:rPr>
        <w:t xml:space="preserve"> </w:t>
      </w:r>
    </w:p>
    <w:p w14:paraId="4F27824A" w14:textId="166F8B54" w:rsidR="007651D6" w:rsidRDefault="007651D6" w:rsidP="00FE5298">
      <w:pPr>
        <w:spacing w:line="276" w:lineRule="auto"/>
        <w:jc w:val="both"/>
        <w:rPr>
          <w:rFonts w:ascii="Helvetica Neue" w:hAnsi="Helvetica Neue" w:cs="Calibri"/>
          <w:sz w:val="20"/>
          <w:szCs w:val="20"/>
        </w:rPr>
      </w:pPr>
    </w:p>
    <w:p w14:paraId="60C6DE89" w14:textId="44440639" w:rsidR="00AD7C80" w:rsidRDefault="001865F0" w:rsidP="00352B2B">
      <w:pPr>
        <w:spacing w:line="276" w:lineRule="auto"/>
        <w:ind w:left="720" w:hanging="720"/>
        <w:jc w:val="both"/>
        <w:rPr>
          <w:rFonts w:ascii="Helvetica Neue" w:hAnsi="Helvetica Neue" w:cs="Calibri"/>
          <w:sz w:val="20"/>
          <w:szCs w:val="20"/>
        </w:rPr>
      </w:pPr>
      <w:r>
        <w:rPr>
          <w:rFonts w:ascii="Helvetica Neue" w:hAnsi="Helvetica Neue" w:cs="Calibri"/>
          <w:sz w:val="20"/>
          <w:szCs w:val="20"/>
        </w:rPr>
        <w:lastRenderedPageBreak/>
        <w:t>4</w:t>
      </w:r>
      <w:r w:rsidR="001A7281">
        <w:rPr>
          <w:rFonts w:ascii="Helvetica Neue" w:hAnsi="Helvetica Neue" w:cs="Calibri"/>
          <w:sz w:val="20"/>
          <w:szCs w:val="20"/>
        </w:rPr>
        <w:t>3</w:t>
      </w:r>
      <w:r>
        <w:rPr>
          <w:rFonts w:ascii="Helvetica Neue" w:hAnsi="Helvetica Neue" w:cs="Calibri"/>
          <w:sz w:val="20"/>
          <w:szCs w:val="20"/>
        </w:rPr>
        <w:t>.</w:t>
      </w:r>
      <w:r>
        <w:rPr>
          <w:rFonts w:ascii="Helvetica Neue" w:hAnsi="Helvetica Neue" w:cs="Calibri"/>
          <w:sz w:val="20"/>
          <w:szCs w:val="20"/>
        </w:rPr>
        <w:tab/>
      </w:r>
      <w:r w:rsidR="00AD7C80">
        <w:rPr>
          <w:rFonts w:ascii="Helvetica Neue" w:hAnsi="Helvetica Neue"/>
          <w:bCs/>
          <w:sz w:val="20"/>
          <w:szCs w:val="20"/>
        </w:rPr>
        <w:t xml:space="preserve">In its 2017 Review of Australia’s compliance with the </w:t>
      </w:r>
      <w:r w:rsidR="00AD7C80" w:rsidRPr="0042066A">
        <w:rPr>
          <w:rFonts w:ascii="Helvetica Neue" w:hAnsi="Helvetica Neue"/>
          <w:bCs/>
          <w:i/>
          <w:sz w:val="20"/>
          <w:szCs w:val="20"/>
        </w:rPr>
        <w:t>International Covenant on Economic, Social and Cultural Rights</w:t>
      </w:r>
      <w:r w:rsidR="00AD7C80">
        <w:rPr>
          <w:rFonts w:ascii="Helvetica Neue" w:hAnsi="Helvetica Neue"/>
          <w:bCs/>
          <w:sz w:val="20"/>
          <w:szCs w:val="20"/>
        </w:rPr>
        <w:t xml:space="preserve">, the </w:t>
      </w:r>
      <w:r w:rsidR="00AD7C80" w:rsidRPr="0042066A">
        <w:rPr>
          <w:rFonts w:ascii="Helvetica Neue" w:hAnsi="Helvetica Neue"/>
          <w:bCs/>
          <w:i/>
          <w:sz w:val="20"/>
          <w:szCs w:val="20"/>
        </w:rPr>
        <w:t>Committee on Economic, Social and Cultural Rights</w:t>
      </w:r>
      <w:r w:rsidR="00AD7C80">
        <w:rPr>
          <w:rFonts w:ascii="Helvetica Neue" w:hAnsi="Helvetica Neue"/>
          <w:bCs/>
          <w:sz w:val="20"/>
          <w:szCs w:val="20"/>
        </w:rPr>
        <w:t xml:space="preserve">, expressed its </w:t>
      </w:r>
      <w:r w:rsidR="00AD7C80" w:rsidRPr="0042066A">
        <w:rPr>
          <w:rFonts w:ascii="Helvetica Neue" w:hAnsi="Helvetica Neue"/>
          <w:bCs/>
          <w:sz w:val="20"/>
          <w:szCs w:val="20"/>
        </w:rPr>
        <w:t xml:space="preserve">concern about </w:t>
      </w:r>
      <w:r w:rsidR="00352B2B">
        <w:rPr>
          <w:rFonts w:ascii="Helvetica Neue" w:hAnsi="Helvetica Neue"/>
          <w:bCs/>
          <w:sz w:val="20"/>
          <w:szCs w:val="20"/>
        </w:rPr>
        <w:t>the</w:t>
      </w:r>
      <w:r w:rsidR="00352B2B" w:rsidRPr="00352B2B">
        <w:rPr>
          <w:rFonts w:ascii="Helvetica Neue" w:hAnsi="Helvetica Neue"/>
          <w:bCs/>
          <w:sz w:val="20"/>
          <w:szCs w:val="20"/>
        </w:rPr>
        <w:t xml:space="preserve"> high levels of violence and abuse against persons with disabilities, especially those with intellectual disabilities and women with disabilities</w:t>
      </w:r>
      <w:r w:rsidR="00AD7C80">
        <w:rPr>
          <w:rFonts w:ascii="Helvetica Neue" w:hAnsi="Helvetica Neue"/>
          <w:bCs/>
          <w:sz w:val="20"/>
          <w:szCs w:val="20"/>
        </w:rPr>
        <w:t>. The Committee subsequently recommended that:</w:t>
      </w:r>
    </w:p>
    <w:p w14:paraId="5F40E8F7" w14:textId="5E2D37A3" w:rsidR="00AD7C80" w:rsidRDefault="00AD7C80" w:rsidP="00637A01">
      <w:pPr>
        <w:spacing w:line="276" w:lineRule="auto"/>
        <w:jc w:val="both"/>
        <w:rPr>
          <w:rFonts w:ascii="Helvetica Neue" w:hAnsi="Helvetica Neue" w:cs="Calibri"/>
          <w:sz w:val="20"/>
          <w:szCs w:val="20"/>
        </w:rPr>
      </w:pPr>
    </w:p>
    <w:p w14:paraId="07BC5E88" w14:textId="360164BE" w:rsidR="00352B2B" w:rsidRPr="00352B2B" w:rsidRDefault="00352B2B" w:rsidP="00352B2B">
      <w:pPr>
        <w:spacing w:line="276" w:lineRule="auto"/>
        <w:ind w:left="1440" w:right="720"/>
        <w:jc w:val="both"/>
        <w:rPr>
          <w:rFonts w:ascii="Helvetica Neue" w:hAnsi="Helvetica Neue" w:cs="Calibri"/>
          <w:i/>
          <w:sz w:val="20"/>
          <w:szCs w:val="20"/>
        </w:rPr>
      </w:pPr>
      <w:r w:rsidRPr="00352B2B">
        <w:rPr>
          <w:rFonts w:ascii="Helvetica Neue" w:hAnsi="Helvetica Neue" w:cs="Calibri"/>
          <w:i/>
          <w:sz w:val="20"/>
          <w:szCs w:val="20"/>
        </w:rPr>
        <w:t>“</w:t>
      </w:r>
      <w:r w:rsidRPr="00352B2B">
        <w:rPr>
          <w:rFonts w:ascii="Helvetica Neue" w:hAnsi="Helvetica Neue" w:cs="Calibri"/>
          <w:i/>
          <w:sz w:val="20"/>
          <w:szCs w:val="20"/>
        </w:rPr>
        <w:t xml:space="preserve">the State party fully implement the recommendations put forward in the inquiry report by the Senate Community Affairs References Committee into violence, abuse and neglect against people with disability in institutional and residential settings (2015), including the creation of a </w:t>
      </w:r>
      <w:r w:rsidRPr="00352B2B">
        <w:rPr>
          <w:rFonts w:ascii="Helvetica Neue" w:hAnsi="Helvetica Neue" w:cs="Calibri"/>
          <w:b/>
          <w:i/>
          <w:sz w:val="20"/>
          <w:szCs w:val="20"/>
        </w:rPr>
        <w:t>Royal Commission</w:t>
      </w:r>
      <w:r w:rsidRPr="00352B2B">
        <w:rPr>
          <w:rFonts w:ascii="Helvetica Neue" w:hAnsi="Helvetica Neue" w:cs="Calibri"/>
          <w:i/>
          <w:sz w:val="20"/>
          <w:szCs w:val="20"/>
        </w:rPr>
        <w:t xml:space="preserve"> to inquire into violence and abuse against people with disabilities.</w:t>
      </w:r>
      <w:r w:rsidRPr="00352B2B">
        <w:rPr>
          <w:rFonts w:ascii="Helvetica Neue" w:hAnsi="Helvetica Neue" w:cs="Calibri"/>
          <w:i/>
          <w:sz w:val="20"/>
          <w:szCs w:val="20"/>
        </w:rPr>
        <w:t>”</w:t>
      </w:r>
      <w:r w:rsidRPr="00352B2B">
        <w:rPr>
          <w:rStyle w:val="FootnoteReference"/>
          <w:rFonts w:ascii="Helvetica Neue" w:hAnsi="Helvetica Neue" w:cs="Calibri"/>
          <w:sz w:val="20"/>
          <w:szCs w:val="20"/>
        </w:rPr>
        <w:footnoteReference w:id="46"/>
      </w:r>
    </w:p>
    <w:p w14:paraId="245FEE52" w14:textId="262669B9" w:rsidR="00352B2B" w:rsidRDefault="00352B2B" w:rsidP="00637A01">
      <w:pPr>
        <w:spacing w:line="276" w:lineRule="auto"/>
        <w:jc w:val="both"/>
        <w:rPr>
          <w:rFonts w:ascii="Helvetica Neue" w:hAnsi="Helvetica Neue" w:cs="Calibri"/>
          <w:sz w:val="20"/>
          <w:szCs w:val="20"/>
        </w:rPr>
      </w:pPr>
    </w:p>
    <w:p w14:paraId="2AB2B81F" w14:textId="7700F42C" w:rsidR="00FC0854" w:rsidRDefault="00E26EC2" w:rsidP="00E26EC2">
      <w:pPr>
        <w:spacing w:line="276" w:lineRule="auto"/>
        <w:ind w:left="720" w:hanging="720"/>
        <w:jc w:val="both"/>
        <w:rPr>
          <w:rFonts w:ascii="Helvetica Neue" w:hAnsi="Helvetica Neue" w:cs="Calibri"/>
          <w:sz w:val="20"/>
          <w:szCs w:val="20"/>
        </w:rPr>
      </w:pPr>
      <w:r>
        <w:rPr>
          <w:rFonts w:ascii="Helvetica Neue" w:hAnsi="Helvetica Neue" w:cs="Calibri"/>
          <w:sz w:val="20"/>
          <w:szCs w:val="20"/>
        </w:rPr>
        <w:t>44.</w:t>
      </w:r>
      <w:r>
        <w:rPr>
          <w:rFonts w:ascii="Helvetica Neue" w:hAnsi="Helvetica Neue" w:cs="Calibri"/>
          <w:sz w:val="20"/>
          <w:szCs w:val="20"/>
        </w:rPr>
        <w:tab/>
      </w:r>
      <w:r w:rsidR="00FC0854">
        <w:rPr>
          <w:rFonts w:ascii="Helvetica Neue" w:hAnsi="Helvetica Neue" w:cs="Calibri"/>
          <w:sz w:val="20"/>
          <w:szCs w:val="20"/>
        </w:rPr>
        <w:t>In this context,</w:t>
      </w:r>
      <w:r w:rsidR="00FC0854">
        <w:rPr>
          <w:rFonts w:ascii="Helvetica Neue" w:hAnsi="Helvetica Neue" w:cs="Calibri"/>
          <w:sz w:val="20"/>
          <w:szCs w:val="20"/>
        </w:rPr>
        <w:t xml:space="preserve"> it is important that any new NDA</w:t>
      </w:r>
      <w:r w:rsidR="000D3D08">
        <w:rPr>
          <w:rFonts w:ascii="Helvetica Neue" w:hAnsi="Helvetica Neue" w:cs="Calibri"/>
          <w:sz w:val="20"/>
          <w:szCs w:val="20"/>
        </w:rPr>
        <w:t xml:space="preserve">, including its </w:t>
      </w:r>
      <w:r w:rsidR="00D73A12">
        <w:rPr>
          <w:rFonts w:ascii="Helvetica Neue" w:hAnsi="Helvetica Neue" w:cs="Calibri"/>
          <w:sz w:val="20"/>
          <w:szCs w:val="20"/>
        </w:rPr>
        <w:t xml:space="preserve">outcomes, outputs, </w:t>
      </w:r>
      <w:r w:rsidR="000D3D08">
        <w:rPr>
          <w:rFonts w:ascii="Helvetica Neue" w:hAnsi="Helvetica Neue" w:cs="Calibri"/>
          <w:sz w:val="20"/>
          <w:szCs w:val="20"/>
        </w:rPr>
        <w:t>performance benchmarks</w:t>
      </w:r>
      <w:r w:rsidR="00FC0854">
        <w:rPr>
          <w:rFonts w:ascii="Helvetica Neue" w:hAnsi="Helvetica Neue" w:cs="Calibri"/>
          <w:sz w:val="20"/>
          <w:szCs w:val="20"/>
        </w:rPr>
        <w:t xml:space="preserve"> </w:t>
      </w:r>
      <w:r w:rsidR="000D3D08">
        <w:rPr>
          <w:rFonts w:ascii="Helvetica Neue" w:hAnsi="Helvetica Neue" w:cs="Calibri"/>
          <w:sz w:val="20"/>
          <w:szCs w:val="20"/>
        </w:rPr>
        <w:t xml:space="preserve">and indicators, </w:t>
      </w:r>
      <w:r w:rsidR="000D3D08" w:rsidRPr="00214C7E">
        <w:rPr>
          <w:rFonts w:ascii="Helvetica Neue" w:hAnsi="Helvetica Neue" w:cs="Calibri"/>
          <w:sz w:val="20"/>
          <w:szCs w:val="20"/>
          <w:u w:val="single"/>
        </w:rPr>
        <w:t xml:space="preserve">incorporate clear </w:t>
      </w:r>
      <w:r w:rsidR="00D73A12" w:rsidRPr="00214C7E">
        <w:rPr>
          <w:rFonts w:ascii="Helvetica Neue" w:hAnsi="Helvetica Neue" w:cs="Calibri"/>
          <w:sz w:val="20"/>
          <w:szCs w:val="20"/>
          <w:u w:val="single"/>
        </w:rPr>
        <w:t>measures</w:t>
      </w:r>
      <w:r w:rsidR="00D73A12">
        <w:rPr>
          <w:rFonts w:ascii="Helvetica Neue" w:hAnsi="Helvetica Neue" w:cs="Calibri"/>
          <w:sz w:val="20"/>
          <w:szCs w:val="20"/>
        </w:rPr>
        <w:t xml:space="preserve"> to </w:t>
      </w:r>
      <w:r w:rsidR="00D73A12">
        <w:rPr>
          <w:rFonts w:ascii="Helvetica Neue" w:hAnsi="Helvetica Neue" w:cs="Arial"/>
          <w:sz w:val="20"/>
          <w:szCs w:val="20"/>
        </w:rPr>
        <w:t>ensure Governments</w:t>
      </w:r>
      <w:r>
        <w:rPr>
          <w:rFonts w:ascii="Helvetica Neue" w:hAnsi="Helvetica Neue" w:cs="Arial"/>
          <w:sz w:val="20"/>
          <w:szCs w:val="20"/>
        </w:rPr>
        <w:t xml:space="preserve"> address</w:t>
      </w:r>
      <w:r w:rsidR="00D73A12" w:rsidRPr="00482997">
        <w:rPr>
          <w:rFonts w:ascii="Helvetica Neue" w:hAnsi="Helvetica Neue" w:cs="Arial"/>
          <w:sz w:val="20"/>
          <w:szCs w:val="20"/>
        </w:rPr>
        <w:t xml:space="preserve"> the epidemic that is violence against </w:t>
      </w:r>
      <w:r w:rsidR="00D73A12">
        <w:rPr>
          <w:rFonts w:ascii="Helvetica Neue" w:hAnsi="Helvetica Neue" w:cs="Arial"/>
          <w:sz w:val="20"/>
          <w:szCs w:val="20"/>
        </w:rPr>
        <w:t xml:space="preserve">people with disability, particularly women and girls with disability. </w:t>
      </w:r>
      <w:r w:rsidR="000D3D08">
        <w:rPr>
          <w:rFonts w:ascii="Helvetica Neue" w:hAnsi="Helvetica Neue" w:cs="Calibri"/>
          <w:sz w:val="20"/>
          <w:szCs w:val="20"/>
        </w:rPr>
        <w:t xml:space="preserve">  </w:t>
      </w:r>
    </w:p>
    <w:p w14:paraId="49425430" w14:textId="77777777" w:rsidR="00FC0854" w:rsidRDefault="00FC0854" w:rsidP="00637A01">
      <w:pPr>
        <w:spacing w:line="276" w:lineRule="auto"/>
        <w:jc w:val="both"/>
        <w:rPr>
          <w:rFonts w:ascii="Helvetica Neue" w:hAnsi="Helvetica Neue" w:cs="Calibri"/>
          <w:sz w:val="20"/>
          <w:szCs w:val="20"/>
        </w:rPr>
      </w:pPr>
    </w:p>
    <w:p w14:paraId="7AF6A4DE" w14:textId="05A39D6F" w:rsidR="00A011CF" w:rsidRDefault="00255817" w:rsidP="00255817">
      <w:pPr>
        <w:spacing w:line="276" w:lineRule="auto"/>
        <w:ind w:left="720" w:hanging="720"/>
        <w:jc w:val="both"/>
        <w:rPr>
          <w:rFonts w:ascii="Helvetica Neue" w:hAnsi="Helvetica Neue" w:cs="Calibri"/>
          <w:sz w:val="20"/>
          <w:szCs w:val="20"/>
        </w:rPr>
      </w:pPr>
      <w:r>
        <w:rPr>
          <w:rFonts w:ascii="Helvetica Neue" w:hAnsi="Helvetica Neue" w:cs="Calibri"/>
          <w:sz w:val="20"/>
          <w:szCs w:val="20"/>
        </w:rPr>
        <w:t>4</w:t>
      </w:r>
      <w:r w:rsidR="00E26EC2">
        <w:rPr>
          <w:rFonts w:ascii="Helvetica Neue" w:hAnsi="Helvetica Neue" w:cs="Calibri"/>
          <w:sz w:val="20"/>
          <w:szCs w:val="20"/>
        </w:rPr>
        <w:t>5</w:t>
      </w:r>
      <w:r>
        <w:rPr>
          <w:rFonts w:ascii="Helvetica Neue" w:hAnsi="Helvetica Neue" w:cs="Calibri"/>
          <w:sz w:val="20"/>
          <w:szCs w:val="20"/>
        </w:rPr>
        <w:t>.</w:t>
      </w:r>
      <w:r>
        <w:rPr>
          <w:rFonts w:ascii="Helvetica Neue" w:hAnsi="Helvetica Neue" w:cs="Calibri"/>
          <w:sz w:val="20"/>
          <w:szCs w:val="20"/>
        </w:rPr>
        <w:tab/>
      </w:r>
      <w:r w:rsidR="00A011CF">
        <w:rPr>
          <w:rFonts w:ascii="Helvetica Neue" w:hAnsi="Helvetica Neue" w:cs="Calibri"/>
          <w:sz w:val="20"/>
          <w:szCs w:val="20"/>
        </w:rPr>
        <w:t>A</w:t>
      </w:r>
      <w:r w:rsidR="00EF62A2" w:rsidRPr="00EF62A2">
        <w:rPr>
          <w:rFonts w:ascii="Helvetica Neue" w:hAnsi="Helvetica Neue" w:cs="Calibri"/>
          <w:sz w:val="20"/>
          <w:szCs w:val="20"/>
        </w:rPr>
        <w:t xml:space="preserve"> </w:t>
      </w:r>
      <w:r w:rsidR="00EF62A2" w:rsidRPr="00255817">
        <w:rPr>
          <w:rFonts w:ascii="Helvetica Neue" w:hAnsi="Helvetica Neue" w:cs="Calibri"/>
          <w:b/>
          <w:sz w:val="20"/>
          <w:szCs w:val="20"/>
          <w:u w:val="single"/>
        </w:rPr>
        <w:t>new, gendered, human rights based NDA</w:t>
      </w:r>
      <w:r w:rsidR="00EF62A2">
        <w:rPr>
          <w:rFonts w:ascii="Helvetica Neue" w:hAnsi="Helvetica Neue" w:cs="Calibri"/>
          <w:sz w:val="20"/>
          <w:szCs w:val="20"/>
        </w:rPr>
        <w:t xml:space="preserve"> should drive and reflect </w:t>
      </w:r>
      <w:r w:rsidR="00A011CF" w:rsidRPr="00CD5343">
        <w:rPr>
          <w:rFonts w:ascii="Helvetica Neue" w:hAnsi="Helvetica Neue" w:cs="Arial"/>
          <w:sz w:val="20"/>
          <w:szCs w:val="20"/>
        </w:rPr>
        <w:t>contemporary understandings of people with disability as holders of full and equal human rights</w:t>
      </w:r>
      <w:r w:rsidR="00A011CF">
        <w:rPr>
          <w:rFonts w:ascii="Helvetica Neue" w:hAnsi="Helvetica Neue" w:cs="Arial"/>
          <w:sz w:val="20"/>
          <w:szCs w:val="20"/>
        </w:rPr>
        <w:t xml:space="preserve">, with the </w:t>
      </w:r>
      <w:r w:rsidR="00A011CF" w:rsidRPr="00CD5343">
        <w:rPr>
          <w:rFonts w:ascii="Helvetica Neue" w:hAnsi="Helvetica Neue" w:cs="Arial"/>
          <w:sz w:val="20"/>
          <w:szCs w:val="20"/>
        </w:rPr>
        <w:t>right to self-determination and self-representation</w:t>
      </w:r>
      <w:r w:rsidR="00A011CF">
        <w:rPr>
          <w:rFonts w:ascii="Helvetica Neue" w:hAnsi="Helvetica Neue" w:cs="Arial"/>
          <w:sz w:val="20"/>
          <w:szCs w:val="20"/>
        </w:rPr>
        <w:t xml:space="preserve">. The current NDA </w:t>
      </w:r>
      <w:r>
        <w:rPr>
          <w:rFonts w:ascii="Helvetica Neue" w:hAnsi="Helvetica Neue" w:cs="Arial"/>
          <w:sz w:val="20"/>
          <w:szCs w:val="20"/>
        </w:rPr>
        <w:t>uses terminology such as</w:t>
      </w:r>
      <w:r w:rsidR="00A011CF">
        <w:rPr>
          <w:rFonts w:ascii="Helvetica Neue" w:hAnsi="Helvetica Neue" w:cs="Arial"/>
          <w:sz w:val="20"/>
          <w:szCs w:val="20"/>
        </w:rPr>
        <w:t xml:space="preserve"> </w:t>
      </w:r>
      <w:r w:rsidR="00A011CF" w:rsidRPr="00255817">
        <w:rPr>
          <w:rFonts w:ascii="Helvetica Neue" w:hAnsi="Helvetica Neue" w:cs="Arial"/>
          <w:i/>
          <w:sz w:val="20"/>
          <w:szCs w:val="20"/>
        </w:rPr>
        <w:t>‘people with disabilities and their carers’</w:t>
      </w:r>
      <w:r w:rsidR="00A011CF">
        <w:rPr>
          <w:rFonts w:ascii="Helvetica Neue" w:hAnsi="Helvetica Neue" w:cs="Arial"/>
          <w:sz w:val="20"/>
          <w:szCs w:val="20"/>
        </w:rPr>
        <w:t xml:space="preserve"> and/or </w:t>
      </w:r>
      <w:r w:rsidRPr="00255817">
        <w:rPr>
          <w:rFonts w:ascii="Helvetica Neue" w:hAnsi="Helvetica Neue" w:cs="Arial"/>
          <w:i/>
          <w:sz w:val="20"/>
          <w:szCs w:val="20"/>
        </w:rPr>
        <w:t>‘</w:t>
      </w:r>
      <w:r w:rsidR="00A011CF" w:rsidRPr="00255817">
        <w:rPr>
          <w:rFonts w:ascii="Helvetica Neue" w:hAnsi="Helvetica Neue" w:cs="Arial"/>
          <w:i/>
          <w:sz w:val="20"/>
          <w:szCs w:val="20"/>
        </w:rPr>
        <w:t>people with disabilities, their families and carers</w:t>
      </w:r>
      <w:r w:rsidRPr="00255817">
        <w:rPr>
          <w:rFonts w:ascii="Helvetica Neue" w:hAnsi="Helvetica Neue" w:cs="Arial"/>
          <w:i/>
          <w:sz w:val="20"/>
          <w:szCs w:val="20"/>
        </w:rPr>
        <w:t>’</w:t>
      </w:r>
      <w:r w:rsidR="00A011CF">
        <w:rPr>
          <w:rFonts w:ascii="Helvetica Neue" w:hAnsi="Helvetica Neue" w:cs="Arial"/>
          <w:sz w:val="20"/>
          <w:szCs w:val="20"/>
        </w:rPr>
        <w:t xml:space="preserve">. </w:t>
      </w:r>
      <w:r>
        <w:rPr>
          <w:rFonts w:ascii="Helvetica Neue" w:hAnsi="Helvetica Neue" w:cs="Arial"/>
          <w:sz w:val="20"/>
          <w:szCs w:val="20"/>
        </w:rPr>
        <w:t xml:space="preserve">The use of </w:t>
      </w:r>
      <w:r w:rsidR="001B1E1F">
        <w:rPr>
          <w:rFonts w:ascii="Helvetica Neue" w:hAnsi="Helvetica Neue" w:cs="Arial"/>
          <w:sz w:val="20"/>
          <w:szCs w:val="20"/>
        </w:rPr>
        <w:t>terminology</w:t>
      </w:r>
      <w:r>
        <w:rPr>
          <w:rFonts w:ascii="Helvetica Neue" w:hAnsi="Helvetica Neue" w:cs="Arial"/>
          <w:sz w:val="20"/>
          <w:szCs w:val="20"/>
        </w:rPr>
        <w:t xml:space="preserve"> like this - whereby people with disability are </w:t>
      </w:r>
      <w:r w:rsidRPr="001B1E1F">
        <w:rPr>
          <w:rFonts w:ascii="Helvetica Neue" w:hAnsi="Helvetica Neue" w:cs="Arial"/>
          <w:i/>
          <w:sz w:val="20"/>
          <w:szCs w:val="20"/>
        </w:rPr>
        <w:t>automatically</w:t>
      </w:r>
      <w:r>
        <w:rPr>
          <w:rFonts w:ascii="Helvetica Neue" w:hAnsi="Helvetica Neue" w:cs="Arial"/>
          <w:sz w:val="20"/>
          <w:szCs w:val="20"/>
        </w:rPr>
        <w:t xml:space="preserve"> linked with ‘carers’ and ‘families’, - only serves to reinforce stereotypes of people with disability as being dependent and burdens of care, devoid of individual agency and capacity. </w:t>
      </w:r>
    </w:p>
    <w:p w14:paraId="557BEFA3" w14:textId="76BCA1BC" w:rsidR="00A011CF" w:rsidRDefault="00A011CF" w:rsidP="00CD5343">
      <w:pPr>
        <w:spacing w:line="276" w:lineRule="auto"/>
        <w:jc w:val="both"/>
        <w:rPr>
          <w:rFonts w:ascii="Helvetica Neue" w:hAnsi="Helvetica Neue" w:cs="Calibri"/>
          <w:sz w:val="20"/>
          <w:szCs w:val="20"/>
        </w:rPr>
      </w:pPr>
    </w:p>
    <w:p w14:paraId="2F6A0B86" w14:textId="291BC3CE" w:rsidR="001B1E1F" w:rsidRDefault="006D1DC6" w:rsidP="006D1DC6">
      <w:pPr>
        <w:spacing w:line="276" w:lineRule="auto"/>
        <w:ind w:left="720" w:hanging="720"/>
        <w:jc w:val="both"/>
        <w:rPr>
          <w:rFonts w:ascii="Helvetica Neue" w:hAnsi="Helvetica Neue" w:cs="Calibri"/>
          <w:sz w:val="20"/>
          <w:szCs w:val="20"/>
        </w:rPr>
      </w:pPr>
      <w:r>
        <w:rPr>
          <w:rFonts w:ascii="Helvetica Neue" w:hAnsi="Helvetica Neue" w:cs="Calibri"/>
          <w:sz w:val="20"/>
          <w:szCs w:val="20"/>
        </w:rPr>
        <w:t>4</w:t>
      </w:r>
      <w:r w:rsidR="00E26EC2">
        <w:rPr>
          <w:rFonts w:ascii="Helvetica Neue" w:hAnsi="Helvetica Neue" w:cs="Calibri"/>
          <w:sz w:val="20"/>
          <w:szCs w:val="20"/>
        </w:rPr>
        <w:t>6</w:t>
      </w:r>
      <w:r>
        <w:rPr>
          <w:rFonts w:ascii="Helvetica Neue" w:hAnsi="Helvetica Neue" w:cs="Calibri"/>
          <w:sz w:val="20"/>
          <w:szCs w:val="20"/>
        </w:rPr>
        <w:t>.</w:t>
      </w:r>
      <w:r>
        <w:rPr>
          <w:rFonts w:ascii="Helvetica Neue" w:hAnsi="Helvetica Neue" w:cs="Calibri"/>
          <w:sz w:val="20"/>
          <w:szCs w:val="20"/>
        </w:rPr>
        <w:tab/>
      </w:r>
      <w:r w:rsidR="00255817">
        <w:rPr>
          <w:rFonts w:ascii="Helvetica Neue" w:hAnsi="Helvetica Neue" w:cs="Calibri"/>
          <w:sz w:val="20"/>
          <w:szCs w:val="20"/>
        </w:rPr>
        <w:t>In this context,</w:t>
      </w:r>
      <w:r w:rsidR="001B1E1F">
        <w:rPr>
          <w:rFonts w:ascii="Helvetica Neue" w:hAnsi="Helvetica Neue" w:cs="Calibri"/>
          <w:sz w:val="20"/>
          <w:szCs w:val="20"/>
        </w:rPr>
        <w:t xml:space="preserve"> </w:t>
      </w:r>
      <w:r w:rsidR="001B1E1F">
        <w:rPr>
          <w:rFonts w:ascii="Helvetica Neue" w:hAnsi="Helvetica Neue" w:cs="Arial"/>
          <w:sz w:val="20"/>
          <w:szCs w:val="20"/>
        </w:rPr>
        <w:t>i</w:t>
      </w:r>
      <w:r w:rsidR="001B1E1F">
        <w:rPr>
          <w:rFonts w:ascii="Helvetica Neue" w:hAnsi="Helvetica Neue" w:cs="Arial"/>
          <w:sz w:val="20"/>
          <w:szCs w:val="20"/>
        </w:rPr>
        <w:t>t is important to recognise that not all people with disability need or have ‘carers’, and not all people with disability need or have ‘families</w:t>
      </w:r>
      <w:r w:rsidR="001B1E1F">
        <w:rPr>
          <w:rFonts w:ascii="Helvetica Neue" w:hAnsi="Helvetica Neue" w:cs="Arial"/>
          <w:sz w:val="20"/>
          <w:szCs w:val="20"/>
        </w:rPr>
        <w:t>.</w:t>
      </w:r>
      <w:r w:rsidR="001B1E1F">
        <w:rPr>
          <w:rFonts w:ascii="Helvetica Neue" w:hAnsi="Helvetica Neue" w:cs="Arial"/>
          <w:sz w:val="20"/>
          <w:szCs w:val="20"/>
        </w:rPr>
        <w:t>’</w:t>
      </w:r>
      <w:r w:rsidR="00255817">
        <w:rPr>
          <w:rFonts w:ascii="Helvetica Neue" w:hAnsi="Helvetica Neue" w:cs="Calibri"/>
          <w:sz w:val="20"/>
          <w:szCs w:val="20"/>
        </w:rPr>
        <w:t xml:space="preserve"> </w:t>
      </w:r>
      <w:r w:rsidR="001B1E1F">
        <w:rPr>
          <w:rFonts w:ascii="Helvetica Neue" w:hAnsi="Helvetica Neue" w:cs="Calibri"/>
          <w:sz w:val="20"/>
          <w:szCs w:val="20"/>
        </w:rPr>
        <w:t>Rather, p</w:t>
      </w:r>
      <w:r w:rsidR="001B1E1F" w:rsidRPr="00EF62A2">
        <w:rPr>
          <w:rFonts w:ascii="Helvetica Neue" w:hAnsi="Helvetica Neue" w:cs="Calibri"/>
          <w:sz w:val="20"/>
          <w:szCs w:val="20"/>
        </w:rPr>
        <w:t xml:space="preserve">eople with disability come from a range of backgrounds, lifestyles, beliefs and communities. People with disability may be Aboriginal and Torres Strait Islander, or come from culturally and linguistically diverse communities. People with disability may have a faith, or not; be married, divorced, partnered, or single; gay, lesbian, bisexual, transgender or intersex; parents, guardians, carers, and friends. People with disability may or may not be in paid work, or they could be engaged in education and training. Each of these contexts can affect how, when, why, and in what form a person with disability accesses </w:t>
      </w:r>
      <w:r w:rsidR="001B1E1F">
        <w:rPr>
          <w:rFonts w:ascii="Helvetica Neue" w:hAnsi="Helvetica Neue" w:cs="Calibri"/>
          <w:sz w:val="20"/>
          <w:szCs w:val="20"/>
        </w:rPr>
        <w:t>disability specialist services</w:t>
      </w:r>
      <w:r w:rsidR="001B1E1F" w:rsidRPr="00EF62A2">
        <w:rPr>
          <w:rFonts w:ascii="Helvetica Neue" w:hAnsi="Helvetica Neue" w:cs="Calibri"/>
          <w:sz w:val="20"/>
          <w:szCs w:val="20"/>
        </w:rPr>
        <w:t xml:space="preserve"> </w:t>
      </w:r>
      <w:r w:rsidR="001B1E1F">
        <w:rPr>
          <w:rFonts w:ascii="Helvetica Neue" w:hAnsi="Helvetica Neue" w:cs="Calibri"/>
          <w:sz w:val="20"/>
          <w:szCs w:val="20"/>
        </w:rPr>
        <w:t>and supports – and mainstream services and</w:t>
      </w:r>
      <w:r w:rsidR="001B1E1F" w:rsidRPr="00EF62A2">
        <w:rPr>
          <w:rFonts w:ascii="Helvetica Neue" w:hAnsi="Helvetica Neue" w:cs="Calibri"/>
          <w:sz w:val="20"/>
          <w:szCs w:val="20"/>
        </w:rPr>
        <w:t xml:space="preserve"> supports. Individual contexts, values and histories must be acknowledged and respected.</w:t>
      </w:r>
    </w:p>
    <w:p w14:paraId="3D95A83A" w14:textId="2138FCC4" w:rsidR="00255817" w:rsidRDefault="00255817" w:rsidP="00CD5343">
      <w:pPr>
        <w:spacing w:line="276" w:lineRule="auto"/>
        <w:jc w:val="both"/>
        <w:rPr>
          <w:rFonts w:ascii="Helvetica Neue" w:hAnsi="Helvetica Neue" w:cs="Calibri"/>
          <w:sz w:val="20"/>
          <w:szCs w:val="20"/>
        </w:rPr>
      </w:pPr>
    </w:p>
    <w:p w14:paraId="25546D4E" w14:textId="36335E87" w:rsidR="00A011CF" w:rsidRDefault="006D1DC6" w:rsidP="006D1DC6">
      <w:pPr>
        <w:spacing w:line="276" w:lineRule="auto"/>
        <w:ind w:left="720" w:hanging="720"/>
        <w:jc w:val="both"/>
        <w:rPr>
          <w:rFonts w:ascii="Helvetica Neue" w:hAnsi="Helvetica Neue" w:cs="Calibri"/>
          <w:sz w:val="20"/>
          <w:szCs w:val="20"/>
        </w:rPr>
      </w:pPr>
      <w:r>
        <w:rPr>
          <w:rFonts w:ascii="Helvetica Neue" w:hAnsi="Helvetica Neue" w:cs="Calibri"/>
          <w:sz w:val="20"/>
          <w:szCs w:val="20"/>
        </w:rPr>
        <w:t>4</w:t>
      </w:r>
      <w:r w:rsidR="00E26EC2">
        <w:rPr>
          <w:rFonts w:ascii="Helvetica Neue" w:hAnsi="Helvetica Neue" w:cs="Calibri"/>
          <w:sz w:val="20"/>
          <w:szCs w:val="20"/>
        </w:rPr>
        <w:t>7</w:t>
      </w:r>
      <w:r>
        <w:rPr>
          <w:rFonts w:ascii="Helvetica Neue" w:hAnsi="Helvetica Neue" w:cs="Calibri"/>
          <w:sz w:val="20"/>
          <w:szCs w:val="20"/>
        </w:rPr>
        <w:t>.</w:t>
      </w:r>
      <w:r>
        <w:rPr>
          <w:rFonts w:ascii="Helvetica Neue" w:hAnsi="Helvetica Neue" w:cs="Calibri"/>
          <w:sz w:val="20"/>
          <w:szCs w:val="20"/>
        </w:rPr>
        <w:tab/>
      </w:r>
      <w:r>
        <w:rPr>
          <w:rFonts w:ascii="Helvetica Neue" w:hAnsi="Helvetica Neue" w:cs="Calibri"/>
          <w:sz w:val="20"/>
          <w:szCs w:val="20"/>
        </w:rPr>
        <w:t>A</w:t>
      </w:r>
      <w:r w:rsidRPr="00EF62A2">
        <w:rPr>
          <w:rFonts w:ascii="Helvetica Neue" w:hAnsi="Helvetica Neue" w:cs="Calibri"/>
          <w:sz w:val="20"/>
          <w:szCs w:val="20"/>
        </w:rPr>
        <w:t xml:space="preserve"> </w:t>
      </w:r>
      <w:r w:rsidRPr="00255817">
        <w:rPr>
          <w:rFonts w:ascii="Helvetica Neue" w:hAnsi="Helvetica Neue" w:cs="Calibri"/>
          <w:b/>
          <w:sz w:val="20"/>
          <w:szCs w:val="20"/>
          <w:u w:val="single"/>
        </w:rPr>
        <w:t>new, gendered, human rights based NDA</w:t>
      </w:r>
      <w:r w:rsidRPr="006D1DC6">
        <w:rPr>
          <w:rFonts w:ascii="Helvetica Neue" w:hAnsi="Helvetica Neue" w:cs="Calibri"/>
          <w:sz w:val="20"/>
          <w:szCs w:val="20"/>
        </w:rPr>
        <w:t xml:space="preserve"> should therefore </w:t>
      </w:r>
      <w:r>
        <w:rPr>
          <w:rFonts w:ascii="Helvetica Neue" w:hAnsi="Helvetica Neue" w:cs="Calibri"/>
          <w:sz w:val="20"/>
          <w:szCs w:val="20"/>
        </w:rPr>
        <w:t xml:space="preserve">ensure that its focus and emphasis is on ‘people with disability’ </w:t>
      </w:r>
      <w:r w:rsidRPr="006D1DC6">
        <w:rPr>
          <w:rFonts w:ascii="Helvetica Neue" w:hAnsi="Helvetica Neue" w:cs="Calibri"/>
          <w:sz w:val="20"/>
          <w:szCs w:val="20"/>
        </w:rPr>
        <w:t>and their rights to self-determination, choice and control</w:t>
      </w:r>
      <w:r>
        <w:rPr>
          <w:rFonts w:ascii="Helvetica Neue" w:hAnsi="Helvetica Neue" w:cs="Calibri"/>
          <w:sz w:val="20"/>
          <w:szCs w:val="20"/>
        </w:rPr>
        <w:t xml:space="preserve">. This does not mean that an NDA has to </w:t>
      </w:r>
      <w:r w:rsidRPr="006D1DC6">
        <w:rPr>
          <w:rFonts w:ascii="Helvetica Neue" w:hAnsi="Helvetica Neue" w:cs="Calibri"/>
          <w:sz w:val="20"/>
          <w:szCs w:val="20"/>
        </w:rPr>
        <w:t>exclude reference to friends, family, carers and others</w:t>
      </w:r>
      <w:r>
        <w:rPr>
          <w:rFonts w:ascii="Helvetica Neue" w:hAnsi="Helvetica Neue" w:cs="Calibri"/>
          <w:sz w:val="20"/>
          <w:szCs w:val="20"/>
        </w:rPr>
        <w:t xml:space="preserve"> – but the rights of people with disability must be separated from the needs and rights of ‘carers, families, guardians and others</w:t>
      </w:r>
      <w:r w:rsidR="00EE08DB">
        <w:rPr>
          <w:rFonts w:ascii="Helvetica Neue" w:hAnsi="Helvetica Neue" w:cs="Calibri"/>
          <w:sz w:val="20"/>
          <w:szCs w:val="20"/>
        </w:rPr>
        <w:t>.</w:t>
      </w:r>
      <w:r>
        <w:rPr>
          <w:rFonts w:ascii="Helvetica Neue" w:hAnsi="Helvetica Neue" w:cs="Calibri"/>
          <w:sz w:val="20"/>
          <w:szCs w:val="20"/>
        </w:rPr>
        <w:t xml:space="preserve">’   </w:t>
      </w:r>
      <w:r w:rsidRPr="006D1DC6">
        <w:rPr>
          <w:rFonts w:ascii="Helvetica Neue" w:hAnsi="Helvetica Neue" w:cs="Calibri"/>
          <w:sz w:val="20"/>
          <w:szCs w:val="20"/>
        </w:rPr>
        <w:t xml:space="preserve"> </w:t>
      </w:r>
    </w:p>
    <w:p w14:paraId="60F01DED" w14:textId="76B8F3E5" w:rsidR="00EF62A2" w:rsidRDefault="00EF62A2" w:rsidP="00CD5343">
      <w:pPr>
        <w:spacing w:line="276" w:lineRule="auto"/>
        <w:jc w:val="both"/>
        <w:rPr>
          <w:rFonts w:ascii="Helvetica Neue" w:hAnsi="Helvetica Neue" w:cs="Calibri"/>
          <w:sz w:val="20"/>
          <w:szCs w:val="20"/>
        </w:rPr>
      </w:pPr>
    </w:p>
    <w:p w14:paraId="4C026669" w14:textId="77777777" w:rsidR="006E3D14" w:rsidRDefault="006E3D14" w:rsidP="00CD5343">
      <w:pPr>
        <w:spacing w:line="276" w:lineRule="auto"/>
        <w:jc w:val="both"/>
        <w:rPr>
          <w:rFonts w:ascii="Helvetica Neue" w:hAnsi="Helvetica Neue" w:cs="Calibri"/>
          <w:sz w:val="20"/>
          <w:szCs w:val="20"/>
        </w:rPr>
      </w:pPr>
    </w:p>
    <w:p w14:paraId="30856186" w14:textId="77777777" w:rsidR="00836052" w:rsidRDefault="00836052" w:rsidP="00836052">
      <w:pPr>
        <w:jc w:val="both"/>
        <w:rPr>
          <w:rFonts w:ascii="Helvetica Neue" w:hAnsi="Helvetica Neue" w:cs="Calibri"/>
          <w:sz w:val="20"/>
          <w:szCs w:val="20"/>
        </w:rPr>
      </w:pPr>
    </w:p>
    <w:p w14:paraId="31BF181A" w14:textId="77777777" w:rsidR="00B513FD" w:rsidRPr="008D332C" w:rsidRDefault="00B513FD" w:rsidP="008D332C">
      <w:pPr>
        <w:rPr>
          <w:rFonts w:ascii="Helvetica Neue" w:hAnsi="Helvetica Neue"/>
          <w:sz w:val="20"/>
          <w:szCs w:val="20"/>
        </w:rPr>
      </w:pPr>
    </w:p>
    <w:sectPr w:rsidR="00B513FD" w:rsidRPr="008D332C" w:rsidSect="004C0CB2">
      <w:footerReference w:type="even" r:id="rId16"/>
      <w:footerReference w:type="default" r:id="rId17"/>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8456" w14:textId="77777777" w:rsidR="00E97D11" w:rsidRDefault="00E97D11" w:rsidP="00730840">
      <w:r>
        <w:separator/>
      </w:r>
    </w:p>
  </w:endnote>
  <w:endnote w:type="continuationSeparator" w:id="0">
    <w:p w14:paraId="4BDA974C" w14:textId="77777777" w:rsidR="00E97D11" w:rsidRDefault="00E97D11" w:rsidP="0073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8437803"/>
      <w:docPartObj>
        <w:docPartGallery w:val="Page Numbers (Bottom of Page)"/>
        <w:docPartUnique/>
      </w:docPartObj>
    </w:sdtPr>
    <w:sdtContent>
      <w:p w14:paraId="47894C5E" w14:textId="324998F5" w:rsidR="00EF62A2" w:rsidRDefault="00EF62A2" w:rsidP="001331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E97DBA" w14:textId="77777777" w:rsidR="00EF62A2" w:rsidRDefault="00EF62A2" w:rsidP="008D33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Neue" w:hAnsi="Helvetica Neue"/>
        <w:sz w:val="16"/>
        <w:szCs w:val="16"/>
      </w:rPr>
      <w:id w:val="-1369218393"/>
      <w:docPartObj>
        <w:docPartGallery w:val="Page Numbers (Bottom of Page)"/>
        <w:docPartUnique/>
      </w:docPartObj>
    </w:sdtPr>
    <w:sdtContent>
      <w:p w14:paraId="49EF1AD9" w14:textId="33D723D5" w:rsidR="00EF62A2" w:rsidRPr="00922EB8" w:rsidRDefault="00EF62A2" w:rsidP="00133174">
        <w:pPr>
          <w:pStyle w:val="Footer"/>
          <w:framePr w:wrap="none" w:vAnchor="text" w:hAnchor="margin" w:xAlign="right" w:y="1"/>
          <w:rPr>
            <w:rStyle w:val="PageNumber"/>
            <w:rFonts w:ascii="Helvetica Neue" w:hAnsi="Helvetica Neue"/>
            <w:sz w:val="16"/>
            <w:szCs w:val="16"/>
          </w:rPr>
        </w:pPr>
        <w:r w:rsidRPr="00922EB8">
          <w:rPr>
            <w:rStyle w:val="PageNumber"/>
            <w:rFonts w:ascii="Helvetica Neue" w:hAnsi="Helvetica Neue"/>
            <w:sz w:val="16"/>
            <w:szCs w:val="16"/>
          </w:rPr>
          <w:fldChar w:fldCharType="begin"/>
        </w:r>
        <w:r w:rsidRPr="00922EB8">
          <w:rPr>
            <w:rStyle w:val="PageNumber"/>
            <w:rFonts w:ascii="Helvetica Neue" w:hAnsi="Helvetica Neue"/>
            <w:sz w:val="16"/>
            <w:szCs w:val="16"/>
          </w:rPr>
          <w:instrText xml:space="preserve"> PAGE </w:instrText>
        </w:r>
        <w:r w:rsidRPr="00922EB8">
          <w:rPr>
            <w:rStyle w:val="PageNumber"/>
            <w:rFonts w:ascii="Helvetica Neue" w:hAnsi="Helvetica Neue"/>
            <w:sz w:val="16"/>
            <w:szCs w:val="16"/>
          </w:rPr>
          <w:fldChar w:fldCharType="separate"/>
        </w:r>
        <w:r w:rsidRPr="00922EB8">
          <w:rPr>
            <w:rStyle w:val="PageNumber"/>
            <w:rFonts w:ascii="Helvetica Neue" w:hAnsi="Helvetica Neue"/>
            <w:noProof/>
            <w:sz w:val="16"/>
            <w:szCs w:val="16"/>
          </w:rPr>
          <w:t>1</w:t>
        </w:r>
        <w:r w:rsidRPr="00922EB8">
          <w:rPr>
            <w:rStyle w:val="PageNumber"/>
            <w:rFonts w:ascii="Helvetica Neue" w:hAnsi="Helvetica Neue"/>
            <w:sz w:val="16"/>
            <w:szCs w:val="16"/>
          </w:rPr>
          <w:fldChar w:fldCharType="end"/>
        </w:r>
      </w:p>
    </w:sdtContent>
  </w:sdt>
  <w:p w14:paraId="2D1CEE4F" w14:textId="77777777" w:rsidR="00EF62A2" w:rsidRPr="00922EB8" w:rsidRDefault="00EF62A2" w:rsidP="008D332C">
    <w:pPr>
      <w:pStyle w:val="Footer"/>
      <w:ind w:right="360"/>
      <w:rPr>
        <w:rFonts w:ascii="Helvetica Neue" w:hAnsi="Helvetica Neu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CB38" w14:textId="77777777" w:rsidR="00E97D11" w:rsidRDefault="00E97D11" w:rsidP="00730840">
      <w:r>
        <w:separator/>
      </w:r>
    </w:p>
  </w:footnote>
  <w:footnote w:type="continuationSeparator" w:id="0">
    <w:p w14:paraId="0FEEB217" w14:textId="77777777" w:rsidR="00E97D11" w:rsidRDefault="00E97D11" w:rsidP="00730840">
      <w:r>
        <w:continuationSeparator/>
      </w:r>
    </w:p>
  </w:footnote>
  <w:footnote w:id="1">
    <w:p w14:paraId="06404778" w14:textId="67AFF0F1" w:rsidR="00EF62A2" w:rsidRPr="002E751C" w:rsidRDefault="00EF62A2" w:rsidP="005748A4">
      <w:pPr>
        <w:pStyle w:val="FootnoteText"/>
        <w:rPr>
          <w:rFonts w:ascii="Helvetica Neue" w:hAnsi="Helvetica Neue" w:cs="Arial"/>
          <w:sz w:val="16"/>
          <w:szCs w:val="16"/>
        </w:rPr>
      </w:pPr>
      <w:r w:rsidRPr="002E751C">
        <w:rPr>
          <w:rStyle w:val="FootnoteReference"/>
          <w:rFonts w:ascii="Helvetica Neue" w:hAnsi="Helvetica Neue"/>
          <w:sz w:val="16"/>
          <w:szCs w:val="16"/>
        </w:rPr>
        <w:footnoteRef/>
      </w:r>
      <w:r w:rsidRPr="002E751C">
        <w:rPr>
          <w:rFonts w:ascii="Helvetica Neue" w:hAnsi="Helvetica Neue" w:cs="Arial"/>
          <w:sz w:val="16"/>
          <w:szCs w:val="16"/>
        </w:rPr>
        <w:t xml:space="preserve"> WWDA works at regional, state/territory, national and international levels; services a direct and fast growing individual membership; undertakes substantial evidence-based research; implements projects at national and international levels; undertakes systemic advocacy; and, provides extensive policy advice and expertise to a wide and growing range of stakeholders, including at all levels of government, non-government, researchers, industry groups, United Nations machinery, and more. For detailed information about WWDA, go to: </w:t>
      </w:r>
      <w:hyperlink r:id="rId1" w:history="1">
        <w:r w:rsidRPr="002E751C">
          <w:rPr>
            <w:rStyle w:val="Hyperlink"/>
            <w:rFonts w:ascii="Helvetica Neue" w:hAnsi="Helvetica Neue" w:cs="Arial"/>
            <w:sz w:val="16"/>
            <w:szCs w:val="16"/>
          </w:rPr>
          <w:t>http://wwda.org.au/</w:t>
        </w:r>
      </w:hyperlink>
      <w:r w:rsidRPr="002E751C">
        <w:rPr>
          <w:rFonts w:ascii="Helvetica Neue" w:hAnsi="Helvetica Neue" w:cs="Arial"/>
          <w:sz w:val="16"/>
          <w:szCs w:val="16"/>
        </w:rPr>
        <w:t xml:space="preserve">    </w:t>
      </w:r>
    </w:p>
  </w:footnote>
  <w:footnote w:id="2">
    <w:p w14:paraId="0CFD7178" w14:textId="52FB2085" w:rsidR="00EF62A2" w:rsidRPr="002E751C" w:rsidRDefault="00EF62A2" w:rsidP="005748A4">
      <w:pPr>
        <w:pStyle w:val="FootnoteText"/>
        <w:rPr>
          <w:rFonts w:ascii="Helvetica Neue" w:hAnsi="Helvetica Neue" w:cs="Arial"/>
          <w:sz w:val="16"/>
          <w:szCs w:val="16"/>
          <w:lang w:val="en-US"/>
        </w:rPr>
      </w:pPr>
      <w:r w:rsidRPr="002E751C">
        <w:rPr>
          <w:rFonts w:ascii="Helvetica Neue" w:hAnsi="Helvetica Neue" w:cs="Arial"/>
          <w:sz w:val="16"/>
          <w:szCs w:val="16"/>
          <w:vertAlign w:val="superscript"/>
        </w:rPr>
        <w:footnoteRef/>
      </w:r>
      <w:r w:rsidRPr="002E751C">
        <w:rPr>
          <w:rFonts w:ascii="Helvetica Neue" w:hAnsi="Helvetica Neue" w:cs="Arial"/>
          <w:sz w:val="16"/>
          <w:szCs w:val="16"/>
          <w:vertAlign w:val="superscript"/>
        </w:rPr>
        <w:t xml:space="preserve"> </w:t>
      </w:r>
      <w:r w:rsidRPr="002E751C">
        <w:rPr>
          <w:rFonts w:ascii="Helvetica Neue" w:hAnsi="Helvetica Neue" w:cs="Arial"/>
          <w:sz w:val="16"/>
          <w:szCs w:val="16"/>
        </w:rPr>
        <w:t xml:space="preserve">WWDA works as a member organisation of Disabled People’s Organisations Australia (DPO Australia), an alliance of four national disabled people’s organisations (DPO’s) in Australia. The key purpose of DPO Australia is to promote, protect and advance the human rights and freedoms of people with disability in Australia by working collaboratively on areas of shared interest, purpose and strategic priority. The four member organisations of DPO Australia are: Women with Disabilities Australia (WWDA); People with Disability Australia (PWDA); the National Ethnic Disability Alliance (NEDA); and, the First People’s Disability Network Australia (FPDN). See: </w:t>
      </w:r>
      <w:hyperlink r:id="rId2" w:history="1">
        <w:r w:rsidRPr="002E751C">
          <w:rPr>
            <w:rStyle w:val="Hyperlink"/>
            <w:rFonts w:ascii="Helvetica Neue" w:hAnsi="Helvetica Neue" w:cs="Arial"/>
            <w:sz w:val="16"/>
            <w:szCs w:val="16"/>
          </w:rPr>
          <w:t>http://dpoa.org.au/</w:t>
        </w:r>
      </w:hyperlink>
      <w:r w:rsidRPr="002E751C">
        <w:rPr>
          <w:rFonts w:ascii="Helvetica Neue" w:hAnsi="Helvetica Neue" w:cs="Arial"/>
          <w:sz w:val="16"/>
          <w:szCs w:val="16"/>
        </w:rPr>
        <w:t xml:space="preserve">  WWDA also works in collaboration with national and state/territory organisations across a wide range of sectors.</w:t>
      </w:r>
    </w:p>
  </w:footnote>
  <w:footnote w:id="3">
    <w:p w14:paraId="39348ED8" w14:textId="77777777" w:rsidR="00976F1B" w:rsidRPr="002E751C" w:rsidRDefault="00976F1B" w:rsidP="00976F1B">
      <w:pPr>
        <w:pStyle w:val="FootnoteText"/>
        <w:rPr>
          <w:rFonts w:ascii="Helvetica Neue" w:hAnsi="Helvetica Neue" w:cs="Arial"/>
          <w:sz w:val="16"/>
          <w:szCs w:val="16"/>
        </w:rPr>
      </w:pPr>
      <w:r w:rsidRPr="002E751C">
        <w:rPr>
          <w:rFonts w:ascii="Helvetica Neue" w:hAnsi="Helvetica Neue" w:cs="Arial"/>
          <w:sz w:val="16"/>
          <w:szCs w:val="16"/>
          <w:vertAlign w:val="superscript"/>
        </w:rPr>
        <w:footnoteRef/>
      </w:r>
      <w:r w:rsidRPr="002E751C">
        <w:rPr>
          <w:rFonts w:ascii="Helvetica Neue" w:hAnsi="Helvetica Neue" w:cs="Arial"/>
          <w:sz w:val="16"/>
          <w:szCs w:val="16"/>
        </w:rPr>
        <w:t xml:space="preserve"> For more information please see </w:t>
      </w:r>
      <w:r w:rsidRPr="002E751C">
        <w:rPr>
          <w:rFonts w:ascii="Helvetica Neue" w:hAnsi="Helvetica Neue" w:cs="Arial"/>
          <w:i/>
          <w:sz w:val="16"/>
          <w:szCs w:val="16"/>
        </w:rPr>
        <w:t xml:space="preserve">WWDA Strategic Plan 2017 – 2021 </w:t>
      </w:r>
      <w:r w:rsidRPr="002E751C">
        <w:rPr>
          <w:rFonts w:ascii="Helvetica Neue" w:hAnsi="Helvetica Neue" w:cs="Arial"/>
          <w:sz w:val="16"/>
          <w:szCs w:val="16"/>
        </w:rPr>
        <w:t xml:space="preserve">available at </w:t>
      </w:r>
      <w:r w:rsidRPr="002E751C">
        <w:rPr>
          <w:rStyle w:val="Hyperlink"/>
          <w:rFonts w:ascii="Helvetica Neue" w:hAnsi="Helvetica Neue" w:cs="Arial"/>
          <w:sz w:val="16"/>
          <w:szCs w:val="16"/>
        </w:rPr>
        <w:t>http://wwda.org.au/about/stratplan/</w:t>
      </w:r>
    </w:p>
  </w:footnote>
  <w:footnote w:id="4">
    <w:p w14:paraId="6A9D719C" w14:textId="77777777" w:rsidR="00EF62A2" w:rsidRPr="002E751C" w:rsidRDefault="00EF62A2" w:rsidP="008D332C">
      <w:pPr>
        <w:pStyle w:val="FootnoteText"/>
        <w:rPr>
          <w:rFonts w:ascii="Helvetica Neue" w:hAnsi="Helvetica Neue"/>
          <w:sz w:val="16"/>
          <w:szCs w:val="16"/>
          <w:lang w:val="en-US"/>
        </w:rPr>
      </w:pPr>
      <w:r w:rsidRPr="002E751C">
        <w:rPr>
          <w:rStyle w:val="FootnoteReference"/>
          <w:rFonts w:ascii="Helvetica Neue" w:hAnsi="Helvetica Neue"/>
          <w:sz w:val="16"/>
          <w:szCs w:val="16"/>
        </w:rPr>
        <w:footnoteRef/>
      </w:r>
      <w:r w:rsidRPr="002E751C">
        <w:rPr>
          <w:rFonts w:ascii="Helvetica Neue" w:hAnsi="Helvetica Neue"/>
          <w:sz w:val="16"/>
          <w:szCs w:val="16"/>
        </w:rPr>
        <w:t xml:space="preserve"> </w:t>
      </w:r>
      <w:r w:rsidRPr="002E751C">
        <w:rPr>
          <w:rFonts w:ascii="Helvetica Neue" w:hAnsi="Helvetica Neue"/>
          <w:sz w:val="16"/>
          <w:szCs w:val="16"/>
          <w:lang w:val="en-US"/>
        </w:rPr>
        <w:t xml:space="preserve">The UN Special Rapporteur on Torture has emphasised this: </w:t>
      </w:r>
      <w:r w:rsidRPr="002E751C">
        <w:rPr>
          <w:rFonts w:ascii="Helvetica Neue" w:hAnsi="Helvetica Neue"/>
          <w:i/>
          <w:sz w:val="16"/>
          <w:szCs w:val="16"/>
          <w:lang w:val="en-US"/>
        </w:rPr>
        <w:t>‘’it is necessary to highlight additional measures needed to prevent torture and ill-treatment against people with disabilities, by synthesizing standards and coordinating actions in line with the CRPD”</w:t>
      </w:r>
      <w:r w:rsidRPr="002E751C">
        <w:rPr>
          <w:rFonts w:ascii="Helvetica Neue" w:hAnsi="Helvetica Neue"/>
          <w:sz w:val="16"/>
          <w:szCs w:val="16"/>
          <w:lang w:val="en-US"/>
        </w:rPr>
        <w:t xml:space="preserve">. See: </w:t>
      </w:r>
      <w:r w:rsidRPr="002E751C">
        <w:rPr>
          <w:rFonts w:ascii="Helvetica Neue" w:hAnsi="Helvetica Neue" w:cs="Arial"/>
          <w:sz w:val="16"/>
          <w:szCs w:val="16"/>
        </w:rPr>
        <w:t>A/HRC/22/53 Juan E. Mendez, para, 62.</w:t>
      </w:r>
    </w:p>
  </w:footnote>
  <w:footnote w:id="5">
    <w:p w14:paraId="4EE68FFA" w14:textId="1D31E617" w:rsidR="00EF62A2" w:rsidRPr="002E751C" w:rsidRDefault="00EF62A2" w:rsidP="008D332C">
      <w:pPr>
        <w:pStyle w:val="FootnoteText"/>
        <w:rPr>
          <w:rFonts w:ascii="Helvetica Neue" w:hAnsi="Helvetica Neue"/>
          <w:sz w:val="16"/>
          <w:szCs w:val="16"/>
        </w:rPr>
      </w:pPr>
      <w:r w:rsidRPr="002E751C">
        <w:rPr>
          <w:rStyle w:val="FootnoteReference"/>
          <w:rFonts w:ascii="Helvetica Neue" w:hAnsi="Helvetica Neue"/>
          <w:sz w:val="16"/>
          <w:szCs w:val="16"/>
        </w:rPr>
        <w:footnoteRef/>
      </w:r>
      <w:r w:rsidRPr="002E751C">
        <w:rPr>
          <w:rFonts w:ascii="Helvetica Neue" w:hAnsi="Helvetica Neue"/>
          <w:sz w:val="16"/>
          <w:szCs w:val="16"/>
        </w:rPr>
        <w:t xml:space="preserve"> See: </w:t>
      </w:r>
      <w:r w:rsidRPr="002E751C">
        <w:rPr>
          <w:rFonts w:ascii="Helvetica Neue" w:hAnsi="Helvetica Neue"/>
          <w:i/>
          <w:sz w:val="16"/>
          <w:szCs w:val="16"/>
        </w:rPr>
        <w:t>National Disability Insurance Scheme Act 2013</w:t>
      </w:r>
      <w:r w:rsidRPr="002E751C">
        <w:rPr>
          <w:rFonts w:ascii="Helvetica Neue" w:hAnsi="Helvetica Neue"/>
          <w:sz w:val="16"/>
          <w:szCs w:val="16"/>
        </w:rPr>
        <w:t xml:space="preserve"> Part 2: 3 (1)(a);</w:t>
      </w:r>
    </w:p>
  </w:footnote>
  <w:footnote w:id="6">
    <w:p w14:paraId="1D48E16F" w14:textId="238DB243" w:rsidR="00EF62A2" w:rsidRPr="002E751C" w:rsidRDefault="00EF62A2">
      <w:pPr>
        <w:pStyle w:val="FootnoteText"/>
        <w:rPr>
          <w:rFonts w:ascii="Helvetica Neue" w:hAnsi="Helvetica Neue"/>
          <w:sz w:val="16"/>
          <w:szCs w:val="16"/>
        </w:rPr>
      </w:pPr>
      <w:r w:rsidRPr="002E751C">
        <w:rPr>
          <w:rStyle w:val="FootnoteReference"/>
          <w:rFonts w:ascii="Helvetica Neue" w:hAnsi="Helvetica Neue"/>
          <w:sz w:val="16"/>
          <w:szCs w:val="16"/>
        </w:rPr>
        <w:footnoteRef/>
      </w:r>
      <w:r w:rsidRPr="002E751C">
        <w:rPr>
          <w:rFonts w:ascii="Helvetica Neue" w:hAnsi="Helvetica Neue"/>
          <w:sz w:val="16"/>
          <w:szCs w:val="16"/>
        </w:rPr>
        <w:t xml:space="preserve"> </w:t>
      </w:r>
      <w:r w:rsidRPr="002E751C">
        <w:rPr>
          <w:rFonts w:ascii="Helvetica Neue" w:hAnsi="Helvetica Neue" w:cs="Arial"/>
          <w:i/>
          <w:sz w:val="16"/>
          <w:szCs w:val="16"/>
          <w:lang w:val="en-US"/>
        </w:rPr>
        <w:t xml:space="preserve">National Disability Strategy </w:t>
      </w:r>
      <w:r w:rsidRPr="002E751C">
        <w:rPr>
          <w:rFonts w:ascii="Helvetica Neue" w:hAnsi="Helvetica Neue"/>
          <w:i/>
          <w:color w:val="000000" w:themeColor="text1"/>
          <w:sz w:val="16"/>
          <w:szCs w:val="16"/>
        </w:rPr>
        <w:t>2010-2020</w:t>
      </w:r>
      <w:r w:rsidRPr="002E751C">
        <w:rPr>
          <w:rFonts w:ascii="Helvetica Neue" w:hAnsi="Helvetica Neue"/>
          <w:color w:val="000000" w:themeColor="text1"/>
          <w:sz w:val="16"/>
          <w:szCs w:val="16"/>
        </w:rPr>
        <w:t>, page 9.</w:t>
      </w:r>
    </w:p>
  </w:footnote>
  <w:footnote w:id="7">
    <w:p w14:paraId="2F7198FF" w14:textId="6242B7C9" w:rsidR="00EF62A2" w:rsidRPr="002E751C" w:rsidRDefault="00EF62A2">
      <w:pPr>
        <w:pStyle w:val="FootnoteText"/>
        <w:rPr>
          <w:rFonts w:ascii="Helvetica Neue" w:hAnsi="Helvetica Neue"/>
          <w:sz w:val="16"/>
          <w:szCs w:val="16"/>
        </w:rPr>
      </w:pPr>
      <w:r w:rsidRPr="002E751C">
        <w:rPr>
          <w:rStyle w:val="FootnoteReference"/>
          <w:rFonts w:ascii="Helvetica Neue" w:hAnsi="Helvetica Neue"/>
          <w:sz w:val="16"/>
          <w:szCs w:val="16"/>
        </w:rPr>
        <w:footnoteRef/>
      </w:r>
      <w:r w:rsidRPr="002E751C">
        <w:rPr>
          <w:rFonts w:ascii="Helvetica Neue" w:hAnsi="Helvetica Neue"/>
          <w:sz w:val="16"/>
          <w:szCs w:val="16"/>
        </w:rPr>
        <w:t xml:space="preserve"> See In: Frohmader, C. (2013) Report from the United Nations Committee on the Rights of Persons with Disabilities (CRPD) 10th Session - Review of Australia. Available online at: </w:t>
      </w:r>
      <w:hyperlink r:id="rId3" w:history="1">
        <w:r w:rsidRPr="002E751C">
          <w:rPr>
            <w:rStyle w:val="Hyperlink"/>
            <w:rFonts w:ascii="Helvetica Neue" w:hAnsi="Helvetica Neue"/>
            <w:sz w:val="16"/>
            <w:szCs w:val="16"/>
          </w:rPr>
          <w:t>http://wwda.org.au/wp-content/uploads/2013/12/WWDA_CRPD_Review_Australia_ReportOct13.pdf</w:t>
        </w:r>
      </w:hyperlink>
      <w:r w:rsidRPr="002E751C">
        <w:rPr>
          <w:rFonts w:ascii="Helvetica Neue" w:hAnsi="Helvetica Neue"/>
          <w:sz w:val="16"/>
          <w:szCs w:val="16"/>
        </w:rPr>
        <w:t xml:space="preserve">   </w:t>
      </w:r>
    </w:p>
  </w:footnote>
  <w:footnote w:id="8">
    <w:p w14:paraId="4299ADA6" w14:textId="3ED133BA" w:rsidR="00EF62A2" w:rsidRPr="002E751C" w:rsidRDefault="00EF62A2">
      <w:pPr>
        <w:pStyle w:val="FootnoteText"/>
        <w:rPr>
          <w:rFonts w:ascii="Helvetica Neue" w:hAnsi="Helvetica Neue"/>
          <w:sz w:val="16"/>
          <w:szCs w:val="16"/>
        </w:rPr>
      </w:pPr>
      <w:r w:rsidRPr="002E751C">
        <w:rPr>
          <w:rStyle w:val="FootnoteReference"/>
          <w:rFonts w:ascii="Helvetica Neue" w:hAnsi="Helvetica Neue"/>
          <w:sz w:val="16"/>
          <w:szCs w:val="16"/>
        </w:rPr>
        <w:footnoteRef/>
      </w:r>
      <w:r w:rsidRPr="002E751C">
        <w:rPr>
          <w:rFonts w:ascii="Helvetica Neue" w:hAnsi="Helvetica Neue"/>
          <w:sz w:val="16"/>
          <w:szCs w:val="16"/>
        </w:rPr>
        <w:t xml:space="preserve"> Ibid.    </w:t>
      </w:r>
    </w:p>
  </w:footnote>
  <w:footnote w:id="9">
    <w:p w14:paraId="573CC2CF" w14:textId="1DA009CF" w:rsidR="00EF62A2" w:rsidRPr="00E272CF" w:rsidRDefault="00EF62A2" w:rsidP="00E60D90">
      <w:pPr>
        <w:pStyle w:val="FootnoteText"/>
        <w:rPr>
          <w:rFonts w:ascii="Helvetica Neue" w:hAnsi="Helvetica Neue"/>
          <w:sz w:val="16"/>
          <w:szCs w:val="16"/>
        </w:rPr>
      </w:pPr>
      <w:r w:rsidRPr="00E272CF">
        <w:rPr>
          <w:rStyle w:val="FootnoteReference"/>
          <w:rFonts w:ascii="Helvetica Neue" w:hAnsi="Helvetica Neue"/>
          <w:sz w:val="16"/>
          <w:szCs w:val="16"/>
        </w:rPr>
        <w:footnoteRef/>
      </w:r>
      <w:r w:rsidRPr="00E272CF">
        <w:rPr>
          <w:rFonts w:ascii="Helvetica Neue" w:hAnsi="Helvetica Neue"/>
          <w:sz w:val="16"/>
          <w:szCs w:val="16"/>
        </w:rPr>
        <w:t xml:space="preserve"> Department of Social Services, 2010-2020 </w:t>
      </w:r>
      <w:r w:rsidRPr="002E751C">
        <w:rPr>
          <w:rFonts w:ascii="Helvetica Neue" w:hAnsi="Helvetica Neue"/>
          <w:i/>
          <w:sz w:val="16"/>
          <w:szCs w:val="16"/>
        </w:rPr>
        <w:t>National Disability Strategy – Second Implementation Plan, Driving Action 2015-2018</w:t>
      </w:r>
      <w:r w:rsidRPr="00E272CF">
        <w:rPr>
          <w:rFonts w:ascii="Helvetica Neue" w:hAnsi="Helvetica Neue"/>
          <w:sz w:val="16"/>
          <w:szCs w:val="16"/>
        </w:rPr>
        <w:t xml:space="preserve">, </w:t>
      </w:r>
      <w:hyperlink r:id="rId4" w:history="1">
        <w:r w:rsidRPr="00615DFD">
          <w:rPr>
            <w:rStyle w:val="Hyperlink"/>
            <w:rFonts w:ascii="Helvetica Neue" w:hAnsi="Helvetica Neue"/>
            <w:sz w:val="16"/>
            <w:szCs w:val="16"/>
          </w:rPr>
          <w:t>https://www.dss.gov.au/disability-and-carers/programs-services/government-international/national-disability-strategy-second-implementation-plan</w:t>
        </w:r>
      </w:hyperlink>
      <w:r>
        <w:rPr>
          <w:rFonts w:ascii="Helvetica Neue" w:hAnsi="Helvetica Neue"/>
          <w:sz w:val="16"/>
          <w:szCs w:val="16"/>
        </w:rPr>
        <w:t xml:space="preserve"> </w:t>
      </w:r>
    </w:p>
  </w:footnote>
  <w:footnote w:id="10">
    <w:p w14:paraId="510A52BE" w14:textId="77777777" w:rsidR="00EF62A2" w:rsidRPr="00E272CF" w:rsidRDefault="00EF62A2" w:rsidP="00E60D90">
      <w:pPr>
        <w:pStyle w:val="FootnoteText"/>
        <w:rPr>
          <w:rFonts w:ascii="Helvetica Neue" w:hAnsi="Helvetica Neue"/>
          <w:sz w:val="16"/>
          <w:szCs w:val="16"/>
        </w:rPr>
      </w:pPr>
      <w:r w:rsidRPr="00E272CF">
        <w:rPr>
          <w:rStyle w:val="FootnoteReference"/>
          <w:rFonts w:ascii="Helvetica Neue" w:hAnsi="Helvetica Neue"/>
          <w:sz w:val="16"/>
          <w:szCs w:val="16"/>
        </w:rPr>
        <w:footnoteRef/>
      </w:r>
      <w:r w:rsidRPr="00E272CF">
        <w:rPr>
          <w:rFonts w:ascii="Helvetica Neue" w:hAnsi="Helvetica Neue"/>
          <w:sz w:val="16"/>
          <w:szCs w:val="16"/>
        </w:rPr>
        <w:t xml:space="preserve"> Department of Social Services, </w:t>
      </w:r>
      <w:r w:rsidRPr="002E751C">
        <w:rPr>
          <w:rFonts w:ascii="Helvetica Neue" w:hAnsi="Helvetica Neue"/>
          <w:i/>
          <w:sz w:val="16"/>
          <w:szCs w:val="16"/>
        </w:rPr>
        <w:t>Progress Report to the Council of Australian Governments 2014</w:t>
      </w:r>
      <w:r w:rsidRPr="00E272CF">
        <w:rPr>
          <w:rFonts w:ascii="Helvetica Neue" w:hAnsi="Helvetica Neue"/>
          <w:sz w:val="16"/>
          <w:szCs w:val="16"/>
        </w:rPr>
        <w:t xml:space="preserve">, </w:t>
      </w:r>
      <w:hyperlink r:id="rId5" w:history="1">
        <w:r w:rsidRPr="00E272CF">
          <w:rPr>
            <w:rStyle w:val="Hyperlink"/>
            <w:rFonts w:ascii="Helvetica Neue" w:hAnsi="Helvetica Neue"/>
            <w:sz w:val="16"/>
            <w:szCs w:val="16"/>
          </w:rPr>
          <w:t>https://www.dss.gov.au/disability-and-carers/programmes-services/government-international/progress-report-to-the-council-of-australian-governments-2014</w:t>
        </w:r>
      </w:hyperlink>
      <w:r w:rsidRPr="00E272CF">
        <w:rPr>
          <w:rFonts w:ascii="Helvetica Neue" w:hAnsi="Helvetica Neue"/>
          <w:sz w:val="16"/>
          <w:szCs w:val="16"/>
        </w:rPr>
        <w:t xml:space="preserve"> ; See also: </w:t>
      </w:r>
      <w:hyperlink r:id="rId6" w:history="1">
        <w:r w:rsidRPr="00E272CF">
          <w:rPr>
            <w:rStyle w:val="Hyperlink"/>
            <w:rFonts w:ascii="Helvetica Neue" w:hAnsi="Helvetica Neue"/>
            <w:sz w:val="16"/>
            <w:szCs w:val="16"/>
          </w:rPr>
          <w:t>https://www.dss.gov.au/sites/default/files/documents/01_2013/nds_first_year_final_-_20_12_12_2.pdf</w:t>
        </w:r>
      </w:hyperlink>
      <w:r w:rsidRPr="00E272CF">
        <w:rPr>
          <w:rFonts w:ascii="Helvetica Neue" w:hAnsi="Helvetica Neue"/>
          <w:sz w:val="16"/>
          <w:szCs w:val="16"/>
        </w:rPr>
        <w:t xml:space="preserve"> </w:t>
      </w:r>
    </w:p>
  </w:footnote>
  <w:footnote w:id="11">
    <w:p w14:paraId="68E63143" w14:textId="72710978" w:rsidR="00EF62A2" w:rsidRPr="00FA16F9" w:rsidRDefault="00EF62A2">
      <w:pPr>
        <w:pStyle w:val="FootnoteText"/>
        <w:rPr>
          <w:rFonts w:ascii="Helvetica Neue" w:hAnsi="Helvetica Neue"/>
          <w:sz w:val="16"/>
          <w:szCs w:val="16"/>
        </w:rPr>
      </w:pPr>
      <w:r w:rsidRPr="00FA16F9">
        <w:rPr>
          <w:rStyle w:val="FootnoteReference"/>
          <w:rFonts w:ascii="Helvetica Neue" w:hAnsi="Helvetica Neue"/>
          <w:sz w:val="16"/>
          <w:szCs w:val="16"/>
        </w:rPr>
        <w:footnoteRef/>
      </w:r>
      <w:r w:rsidRPr="00FA16F9">
        <w:rPr>
          <w:rFonts w:ascii="Helvetica Neue" w:hAnsi="Helvetica Neue"/>
          <w:sz w:val="16"/>
          <w:szCs w:val="16"/>
        </w:rPr>
        <w:t xml:space="preserve"> See for eg: Sands, T., (2017) Disabled People’s Organisations Australia (DPO Australia) </w:t>
      </w:r>
      <w:r w:rsidRPr="002E751C">
        <w:rPr>
          <w:rFonts w:ascii="Helvetica Neue" w:hAnsi="Helvetica Neue"/>
          <w:i/>
          <w:sz w:val="16"/>
          <w:szCs w:val="16"/>
        </w:rPr>
        <w:t>Submission to the Senate Community Affairs References Committee Inquiry into the delivery of outcomes under the National Disability Strategy 2010-2020</w:t>
      </w:r>
      <w:r w:rsidRPr="00FA16F9">
        <w:rPr>
          <w:rFonts w:ascii="Helvetica Neue" w:hAnsi="Helvetica Neue"/>
          <w:sz w:val="16"/>
          <w:szCs w:val="16"/>
        </w:rPr>
        <w:t xml:space="preserve"> (NDS) to build inclusive and accessible communities, Disabled People’s Organisations Australia. Available at: </w:t>
      </w:r>
      <w:hyperlink r:id="rId7" w:history="1">
        <w:r w:rsidRPr="00615DFD">
          <w:rPr>
            <w:rStyle w:val="Hyperlink"/>
            <w:rFonts w:ascii="Helvetica Neue" w:hAnsi="Helvetica Neue"/>
            <w:sz w:val="16"/>
            <w:szCs w:val="16"/>
          </w:rPr>
          <w:t>http://dpoa.org.au/submission-senate-inquiry-delivery-outcomes-national-disability-strategy-2010-2020/</w:t>
        </w:r>
      </w:hyperlink>
      <w:r>
        <w:rPr>
          <w:rFonts w:ascii="Helvetica Neue" w:hAnsi="Helvetica Neue"/>
          <w:sz w:val="16"/>
          <w:szCs w:val="16"/>
        </w:rPr>
        <w:t xml:space="preserve"> </w:t>
      </w:r>
      <w:r w:rsidRPr="00FA16F9">
        <w:rPr>
          <w:rFonts w:ascii="Helvetica Neue" w:hAnsi="Helvetica Neue"/>
          <w:sz w:val="16"/>
          <w:szCs w:val="16"/>
        </w:rPr>
        <w:t xml:space="preserve">. See also: </w:t>
      </w:r>
      <w:r w:rsidRPr="002E751C">
        <w:rPr>
          <w:rFonts w:ascii="Helvetica Neue" w:hAnsi="Helvetica Neue"/>
          <w:i/>
          <w:sz w:val="16"/>
          <w:szCs w:val="16"/>
        </w:rPr>
        <w:t>Australian NGO Coalition Submission to the United Nations Committee on Economic, Social and Cultural Rights</w:t>
      </w:r>
      <w:r w:rsidRPr="00FA16F9">
        <w:rPr>
          <w:rFonts w:ascii="Helvetica Neue" w:hAnsi="Helvetica Neue"/>
          <w:sz w:val="16"/>
          <w:szCs w:val="16"/>
        </w:rPr>
        <w:t xml:space="preserve"> (May 2017), available at: </w:t>
      </w:r>
      <w:hyperlink r:id="rId8" w:history="1">
        <w:r w:rsidRPr="00615DFD">
          <w:rPr>
            <w:rStyle w:val="Hyperlink"/>
            <w:rFonts w:ascii="Helvetica Neue" w:hAnsi="Helvetica Neue"/>
            <w:sz w:val="16"/>
            <w:szCs w:val="16"/>
          </w:rPr>
          <w:t>http://dpoa.org.au/icescr-review-2017</w:t>
        </w:r>
      </w:hyperlink>
      <w:r>
        <w:rPr>
          <w:rFonts w:ascii="Helvetica Neue" w:hAnsi="Helvetica Neue"/>
          <w:sz w:val="16"/>
          <w:szCs w:val="16"/>
        </w:rPr>
        <w:t xml:space="preserve"> </w:t>
      </w:r>
      <w:r w:rsidRPr="00FA16F9">
        <w:rPr>
          <w:rFonts w:ascii="Helvetica Neue" w:hAnsi="Helvetica Neue"/>
          <w:sz w:val="16"/>
          <w:szCs w:val="16"/>
        </w:rPr>
        <w:t xml:space="preserve">   See also: </w:t>
      </w:r>
      <w:hyperlink r:id="rId9" w:history="1">
        <w:r w:rsidRPr="00EF05D8">
          <w:rPr>
            <w:rStyle w:val="Hyperlink"/>
            <w:rFonts w:ascii="Helvetica Neue" w:hAnsi="Helvetica Neue"/>
            <w:sz w:val="16"/>
            <w:szCs w:val="16"/>
          </w:rPr>
          <w:t>https://www.dss.gov.au/our-responsibilities/disability-and-carers/program-services/government-international/national-disability-strategy</w:t>
        </w:r>
      </w:hyperlink>
      <w:r>
        <w:rPr>
          <w:rFonts w:ascii="Helvetica Neue" w:hAnsi="Helvetica Neue"/>
          <w:sz w:val="16"/>
          <w:szCs w:val="16"/>
        </w:rPr>
        <w:t xml:space="preserve"> </w:t>
      </w:r>
    </w:p>
  </w:footnote>
  <w:footnote w:id="12">
    <w:p w14:paraId="7969AB38" w14:textId="5C2AD37C" w:rsidR="00EF62A2" w:rsidRPr="00CB5EA2" w:rsidRDefault="00EF62A2">
      <w:pPr>
        <w:pStyle w:val="FootnoteText"/>
        <w:rPr>
          <w:rFonts w:ascii="Helvetica Neue" w:hAnsi="Helvetica Neue"/>
          <w:sz w:val="16"/>
          <w:szCs w:val="16"/>
        </w:rPr>
      </w:pPr>
      <w:r w:rsidRPr="00CB5EA2">
        <w:rPr>
          <w:rStyle w:val="FootnoteReference"/>
          <w:rFonts w:ascii="Helvetica Neue" w:hAnsi="Helvetica Neue"/>
          <w:sz w:val="16"/>
          <w:szCs w:val="16"/>
        </w:rPr>
        <w:footnoteRef/>
      </w:r>
      <w:r w:rsidRPr="00CB5EA2">
        <w:rPr>
          <w:rFonts w:ascii="Helvetica Neue" w:hAnsi="Helvetica Neue"/>
          <w:sz w:val="16"/>
          <w:szCs w:val="16"/>
        </w:rPr>
        <w:t xml:space="preserve"> </w:t>
      </w:r>
      <w:r>
        <w:rPr>
          <w:rFonts w:ascii="Helvetica Neue" w:hAnsi="Helvetica Neue"/>
          <w:sz w:val="16"/>
          <w:szCs w:val="16"/>
        </w:rPr>
        <w:t xml:space="preserve">See: </w:t>
      </w:r>
      <w:r w:rsidRPr="003B0DC2">
        <w:rPr>
          <w:rFonts w:ascii="Helvetica Neue" w:hAnsi="Helvetica Neue"/>
          <w:sz w:val="16"/>
          <w:szCs w:val="16"/>
        </w:rPr>
        <w:t xml:space="preserve">Disabled People’s Organisation’s Australia (2017). </w:t>
      </w:r>
      <w:r w:rsidRPr="002E751C">
        <w:rPr>
          <w:rFonts w:ascii="Helvetica Neue" w:hAnsi="Helvetica Neue"/>
          <w:i/>
          <w:sz w:val="16"/>
          <w:szCs w:val="16"/>
        </w:rPr>
        <w:t>Submission to the Committee on the Rights of Persons with Disabilities List of issues [Australia] to be adopted during the 18th Session of the Committee on the Rights of Persons with Disabilities</w:t>
      </w:r>
      <w:r w:rsidRPr="003B0DC2">
        <w:rPr>
          <w:rFonts w:ascii="Helvetica Neue" w:hAnsi="Helvetica Neue"/>
          <w:sz w:val="16"/>
          <w:szCs w:val="16"/>
        </w:rPr>
        <w:t>. Prepared by Women with Disabilities Australia (WWDA) on behalf of DPO Australia. Sydney: Disabled People’s Organisations Australia (DPO Australia)</w:t>
      </w:r>
      <w:r>
        <w:rPr>
          <w:rFonts w:ascii="Helvetica Neue" w:hAnsi="Helvetica Neue"/>
          <w:sz w:val="16"/>
          <w:szCs w:val="16"/>
        </w:rPr>
        <w:t xml:space="preserve">, Available at: </w:t>
      </w:r>
      <w:hyperlink r:id="rId10" w:history="1">
        <w:r w:rsidRPr="00615DFD">
          <w:rPr>
            <w:rStyle w:val="Hyperlink"/>
            <w:rFonts w:ascii="Helvetica Neue" w:hAnsi="Helvetica Neue"/>
            <w:sz w:val="16"/>
            <w:szCs w:val="16"/>
          </w:rPr>
          <w:t>http://wwda.org.au/wp-content/uploads/2017/06/DPOA_Sub_LOI_CRPD.pdf</w:t>
        </w:r>
      </w:hyperlink>
      <w:r>
        <w:rPr>
          <w:rFonts w:ascii="Helvetica Neue" w:hAnsi="Helvetica Neue"/>
          <w:sz w:val="16"/>
          <w:szCs w:val="16"/>
        </w:rPr>
        <w:t xml:space="preserve">   See also: </w:t>
      </w:r>
      <w:r w:rsidRPr="00CB5EA2">
        <w:rPr>
          <w:rFonts w:ascii="Helvetica Neue" w:hAnsi="Helvetica Neue"/>
          <w:sz w:val="16"/>
          <w:szCs w:val="16"/>
        </w:rPr>
        <w:t xml:space="preserve">Sands, T. (2017), Disabled People’s Organisations Australia (DPO Australia) </w:t>
      </w:r>
      <w:r w:rsidRPr="002E751C">
        <w:rPr>
          <w:rFonts w:ascii="Helvetica Neue" w:hAnsi="Helvetica Neue"/>
          <w:i/>
          <w:sz w:val="16"/>
          <w:szCs w:val="16"/>
        </w:rPr>
        <w:t>Submission to the 2017/2018 Federal Budget</w:t>
      </w:r>
      <w:r w:rsidRPr="00CB5EA2">
        <w:rPr>
          <w:rFonts w:ascii="Helvetica Neue" w:hAnsi="Helvetica Neue"/>
          <w:sz w:val="16"/>
          <w:szCs w:val="16"/>
        </w:rPr>
        <w:t xml:space="preserve">. Available at </w:t>
      </w:r>
      <w:hyperlink r:id="rId11" w:history="1">
        <w:r w:rsidRPr="00EF05D8">
          <w:rPr>
            <w:rStyle w:val="Hyperlink"/>
            <w:rFonts w:ascii="Helvetica Neue" w:hAnsi="Helvetica Neue"/>
            <w:sz w:val="16"/>
            <w:szCs w:val="16"/>
          </w:rPr>
          <w:t>http://dpoa.org.au/wp-content/uploads/2017/04/DPOA_20172018Budget_Submission_FINAL.docx</w:t>
        </w:r>
      </w:hyperlink>
      <w:r>
        <w:rPr>
          <w:rFonts w:ascii="Helvetica Neue" w:hAnsi="Helvetica Neue"/>
          <w:sz w:val="16"/>
          <w:szCs w:val="16"/>
        </w:rPr>
        <w:t xml:space="preserve"> </w:t>
      </w:r>
    </w:p>
  </w:footnote>
  <w:footnote w:id="13">
    <w:p w14:paraId="45A8FE19" w14:textId="6DF0B8E4" w:rsidR="00EF62A2" w:rsidRPr="001A0757" w:rsidRDefault="00EF62A2">
      <w:pPr>
        <w:pStyle w:val="FootnoteText"/>
        <w:rPr>
          <w:rFonts w:ascii="Helvetica Neue" w:hAnsi="Helvetica Neue"/>
          <w:sz w:val="16"/>
          <w:szCs w:val="16"/>
        </w:rPr>
      </w:pPr>
      <w:r w:rsidRPr="001A0757">
        <w:rPr>
          <w:rStyle w:val="FootnoteReference"/>
          <w:rFonts w:ascii="Helvetica Neue" w:hAnsi="Helvetica Neue"/>
          <w:sz w:val="16"/>
          <w:szCs w:val="16"/>
        </w:rPr>
        <w:footnoteRef/>
      </w:r>
      <w:r w:rsidRPr="001A0757">
        <w:rPr>
          <w:rFonts w:ascii="Helvetica Neue" w:hAnsi="Helvetica Neue"/>
          <w:sz w:val="16"/>
          <w:szCs w:val="16"/>
        </w:rPr>
        <w:t xml:space="preserve"> Frohmader, C. (2014) </w:t>
      </w:r>
      <w:r w:rsidRPr="001A0757">
        <w:rPr>
          <w:rFonts w:ascii="Helvetica Neue" w:hAnsi="Helvetica Neue"/>
          <w:i/>
          <w:sz w:val="16"/>
          <w:szCs w:val="16"/>
        </w:rPr>
        <w:t>‘Gender Blind, Gender Neutral’: The effectiveness of the National Disability Strategy in improving the lives of women and girls with disabilities</w:t>
      </w:r>
      <w:r w:rsidRPr="001A0757">
        <w:rPr>
          <w:rFonts w:ascii="Helvetica Neue" w:hAnsi="Helvetica Neue"/>
          <w:sz w:val="16"/>
          <w:szCs w:val="16"/>
        </w:rPr>
        <w:t xml:space="preserve">. Prepared for Women With Disabilities Australia (WWDA), Hobart, Tasmania. ISBN: 978-0-9585268-2-1, Available at: </w:t>
      </w:r>
      <w:hyperlink r:id="rId12" w:history="1">
        <w:r w:rsidRPr="00615DFD">
          <w:rPr>
            <w:rStyle w:val="Hyperlink"/>
            <w:rFonts w:ascii="Helvetica Neue" w:hAnsi="Helvetica Neue"/>
            <w:sz w:val="16"/>
            <w:szCs w:val="16"/>
          </w:rPr>
          <w:t>http://wwda.org.au/wp-content/uploads/2013/12/WWDA_Sub_NDS_Review2014.pdf</w:t>
        </w:r>
      </w:hyperlink>
      <w:r>
        <w:rPr>
          <w:rFonts w:ascii="Helvetica Neue" w:hAnsi="Helvetica Neue"/>
          <w:sz w:val="16"/>
          <w:szCs w:val="16"/>
        </w:rPr>
        <w:t xml:space="preserve"> </w:t>
      </w:r>
    </w:p>
  </w:footnote>
  <w:footnote w:id="14">
    <w:p w14:paraId="6263BA3F" w14:textId="7C2DDD85" w:rsidR="00EF62A2" w:rsidRPr="00C57E0B" w:rsidRDefault="00EF62A2">
      <w:pPr>
        <w:pStyle w:val="FootnoteText"/>
        <w:rPr>
          <w:rFonts w:ascii="Helvetica Neue" w:hAnsi="Helvetica Neue"/>
          <w:sz w:val="16"/>
          <w:szCs w:val="16"/>
        </w:rPr>
      </w:pPr>
      <w:r w:rsidRPr="00C57E0B">
        <w:rPr>
          <w:rStyle w:val="FootnoteReference"/>
          <w:rFonts w:ascii="Helvetica Neue" w:hAnsi="Helvetica Neue"/>
          <w:sz w:val="16"/>
          <w:szCs w:val="16"/>
        </w:rPr>
        <w:footnoteRef/>
      </w:r>
      <w:r w:rsidRPr="00C57E0B">
        <w:rPr>
          <w:rFonts w:ascii="Helvetica Neue" w:hAnsi="Helvetica Neue"/>
          <w:sz w:val="16"/>
          <w:szCs w:val="16"/>
        </w:rPr>
        <w:t xml:space="preserve"> Sands, T., (2017) Disabled People’s Organisations Australia (DPO Australia) </w:t>
      </w:r>
      <w:r w:rsidRPr="00C57E0B">
        <w:rPr>
          <w:rFonts w:ascii="Helvetica Neue" w:hAnsi="Helvetica Neue"/>
          <w:i/>
          <w:sz w:val="16"/>
          <w:szCs w:val="16"/>
        </w:rPr>
        <w:t>Submission to the Senate Community Affairs References Committee Inquiry into the delivery of outcomes under the National Disability Strategy 2010-2020</w:t>
      </w:r>
      <w:r w:rsidRPr="00C57E0B">
        <w:rPr>
          <w:rFonts w:ascii="Helvetica Neue" w:hAnsi="Helvetica Neue"/>
          <w:sz w:val="16"/>
          <w:szCs w:val="16"/>
        </w:rPr>
        <w:t xml:space="preserve"> (NDS) to build inclusive and accessible communities, Disabled People’s Organisations Australia. Available at: </w:t>
      </w:r>
      <w:hyperlink r:id="rId13" w:history="1">
        <w:r w:rsidRPr="00C57E0B">
          <w:rPr>
            <w:rStyle w:val="Hyperlink"/>
            <w:rFonts w:ascii="Helvetica Neue" w:hAnsi="Helvetica Neue"/>
            <w:sz w:val="16"/>
            <w:szCs w:val="16"/>
          </w:rPr>
          <w:t>http://dpoa.org.au/submission-senate-inquiry-delivery-outcomes-national-disability-strategy-2010-2020/</w:t>
        </w:r>
      </w:hyperlink>
      <w:r w:rsidRPr="00C57E0B">
        <w:rPr>
          <w:rFonts w:ascii="Helvetica Neue" w:hAnsi="Helvetica Neue"/>
          <w:sz w:val="16"/>
          <w:szCs w:val="16"/>
        </w:rPr>
        <w:t xml:space="preserve"> </w:t>
      </w:r>
    </w:p>
  </w:footnote>
  <w:footnote w:id="15">
    <w:p w14:paraId="5590CD3F" w14:textId="60E55321" w:rsidR="00EF62A2" w:rsidRPr="0042066A" w:rsidRDefault="00EF62A2">
      <w:pPr>
        <w:pStyle w:val="FootnoteText"/>
        <w:rPr>
          <w:rFonts w:ascii="Helvetica Neue" w:hAnsi="Helvetica Neue"/>
          <w:sz w:val="16"/>
          <w:szCs w:val="16"/>
        </w:rPr>
      </w:pPr>
      <w:r w:rsidRPr="0042066A">
        <w:rPr>
          <w:rStyle w:val="FootnoteReference"/>
          <w:rFonts w:ascii="Helvetica Neue" w:hAnsi="Helvetica Neue"/>
          <w:sz w:val="16"/>
          <w:szCs w:val="16"/>
        </w:rPr>
        <w:footnoteRef/>
      </w:r>
      <w:r w:rsidRPr="0042066A">
        <w:rPr>
          <w:rFonts w:ascii="Helvetica Neue" w:hAnsi="Helvetica Neue"/>
          <w:sz w:val="16"/>
          <w:szCs w:val="16"/>
        </w:rPr>
        <w:t xml:space="preserve"> See for eg: CRPD/C/AUS/CO/1; CEDAW/C/AUS/CO/7; CAT/C/AUS/CO/4-5; A/HRC/31/14.</w:t>
      </w:r>
    </w:p>
  </w:footnote>
  <w:footnote w:id="16">
    <w:p w14:paraId="20BC30DA" w14:textId="39B861C9" w:rsidR="00EF62A2" w:rsidRPr="0042066A" w:rsidRDefault="00EF62A2">
      <w:pPr>
        <w:pStyle w:val="FootnoteText"/>
        <w:rPr>
          <w:rFonts w:ascii="Helvetica Neue" w:hAnsi="Helvetica Neue"/>
          <w:sz w:val="16"/>
          <w:szCs w:val="16"/>
        </w:rPr>
      </w:pPr>
      <w:r w:rsidRPr="0042066A">
        <w:rPr>
          <w:rStyle w:val="FootnoteReference"/>
          <w:rFonts w:ascii="Helvetica Neue" w:hAnsi="Helvetica Neue"/>
          <w:sz w:val="16"/>
          <w:szCs w:val="16"/>
        </w:rPr>
        <w:footnoteRef/>
      </w:r>
      <w:r w:rsidRPr="0042066A">
        <w:rPr>
          <w:rFonts w:ascii="Helvetica Neue" w:hAnsi="Helvetica Neue"/>
          <w:sz w:val="16"/>
          <w:szCs w:val="16"/>
        </w:rPr>
        <w:t xml:space="preserve"> Australia’s </w:t>
      </w:r>
      <w:r w:rsidRPr="0042066A">
        <w:rPr>
          <w:rFonts w:ascii="Helvetica Neue" w:hAnsi="Helvetica Neue"/>
          <w:i/>
          <w:sz w:val="16"/>
          <w:szCs w:val="16"/>
        </w:rPr>
        <w:t>‘Interpretative Declarations’</w:t>
      </w:r>
      <w:r w:rsidRPr="0042066A">
        <w:rPr>
          <w:rFonts w:ascii="Helvetica Neue" w:hAnsi="Helvetica Neue"/>
          <w:sz w:val="16"/>
          <w:szCs w:val="16"/>
        </w:rPr>
        <w:t xml:space="preserve"> to the CRPD are as follows: </w:t>
      </w:r>
      <w:r w:rsidRPr="0042066A">
        <w:rPr>
          <w:rFonts w:ascii="Helvetica Neue" w:hAnsi="Helvetica Neue"/>
          <w:i/>
          <w:sz w:val="16"/>
          <w:szCs w:val="16"/>
        </w:rPr>
        <w:t>CRPD Article 12:</w:t>
      </w:r>
      <w:r w:rsidRPr="0042066A">
        <w:rPr>
          <w:rFonts w:ascii="Helvetica Neue" w:hAnsi="Helvetica Neue"/>
          <w:sz w:val="16"/>
          <w:szCs w:val="16"/>
        </w:rPr>
        <w:t xml:space="preserve"> “Australia recognizes that persons with disability enjoy legal capacity on an equal basis with others in all aspects of life.  Australia declares its understanding that the Convention allows for fully supported or substituted decision-making arrangements, which provide for decisions to be made on behalf of a person, only where such arrangements are necessary, as a last resort and subject to safeguards; </w:t>
      </w:r>
      <w:r w:rsidRPr="0042066A">
        <w:rPr>
          <w:rFonts w:ascii="Helvetica Neue" w:hAnsi="Helvetica Neue"/>
          <w:i/>
          <w:sz w:val="16"/>
          <w:szCs w:val="16"/>
        </w:rPr>
        <w:t>CRPD Article 17:</w:t>
      </w:r>
      <w:r w:rsidRPr="0042066A">
        <w:rPr>
          <w:rFonts w:ascii="Helvetica Neue" w:hAnsi="Helvetica Neue"/>
          <w:sz w:val="16"/>
          <w:szCs w:val="16"/>
        </w:rPr>
        <w:t xml:space="preserve"> Australia recognizes that every person with disability has a right to respect for his or her physical and mental integrity on an equal basis with others. Australia further declares its understanding that the Convention allows for compulsory assistance or treatment of persons, including measures taken for the treatment of mental disability, where such treatment is necessary, as a last resort and subject to safeguards; </w:t>
      </w:r>
      <w:r w:rsidRPr="0042066A">
        <w:rPr>
          <w:rFonts w:ascii="Helvetica Neue" w:hAnsi="Helvetica Neue"/>
          <w:i/>
          <w:sz w:val="16"/>
          <w:szCs w:val="16"/>
        </w:rPr>
        <w:t>CRPD Article 18:</w:t>
      </w:r>
      <w:r w:rsidRPr="0042066A">
        <w:rPr>
          <w:rFonts w:ascii="Helvetica Neue" w:hAnsi="Helvetica Neue"/>
          <w:sz w:val="16"/>
          <w:szCs w:val="16"/>
        </w:rPr>
        <w:t xml:space="preserve"> Australia recognises the rights of persons with disability to liberty of movement, to freedom to choose their residence and to a nationality, on an equal basis with others.  Australia further declares its understanding that the Convention does not create a right for a person to enter or remain in a country of which he or she is not a national, nor impact on Australia’s health requirements for non-nationals seeking to enter or remain in Australia, where these requirements are based on legitimate, objective and reasonable criteria.”</w:t>
      </w:r>
    </w:p>
  </w:footnote>
  <w:footnote w:id="17">
    <w:p w14:paraId="013F9823" w14:textId="6EB564AD" w:rsidR="00EF62A2" w:rsidRPr="0042066A" w:rsidRDefault="00EF62A2">
      <w:pPr>
        <w:pStyle w:val="FootnoteText"/>
        <w:rPr>
          <w:rFonts w:ascii="Helvetica Neue" w:hAnsi="Helvetica Neue"/>
          <w:sz w:val="16"/>
          <w:szCs w:val="16"/>
        </w:rPr>
      </w:pPr>
      <w:r w:rsidRPr="0042066A">
        <w:rPr>
          <w:rStyle w:val="FootnoteReference"/>
          <w:rFonts w:ascii="Helvetica Neue" w:hAnsi="Helvetica Neue"/>
          <w:sz w:val="16"/>
          <w:szCs w:val="16"/>
        </w:rPr>
        <w:footnoteRef/>
      </w:r>
      <w:r w:rsidRPr="0042066A">
        <w:rPr>
          <w:rFonts w:ascii="Helvetica Neue" w:hAnsi="Helvetica Neue"/>
          <w:sz w:val="16"/>
          <w:szCs w:val="16"/>
        </w:rPr>
        <w:t xml:space="preserve"> For example, the </w:t>
      </w:r>
      <w:r w:rsidRPr="0042066A">
        <w:rPr>
          <w:rFonts w:ascii="Helvetica Neue" w:hAnsi="Helvetica Neue"/>
          <w:i/>
          <w:sz w:val="16"/>
          <w:szCs w:val="16"/>
        </w:rPr>
        <w:t>Final Report of the Senate Inquiry into Involuntary Sterilization of People with Disabilities in Australia</w:t>
      </w:r>
      <w:r w:rsidRPr="0042066A">
        <w:rPr>
          <w:rFonts w:ascii="Helvetica Neue" w:hAnsi="Helvetica Neue"/>
          <w:sz w:val="16"/>
          <w:szCs w:val="16"/>
        </w:rPr>
        <w:t xml:space="preserve">, </w:t>
      </w:r>
      <w:r w:rsidRPr="0042066A">
        <w:rPr>
          <w:rFonts w:ascii="Helvetica Neue" w:hAnsi="Helvetica Neue"/>
          <w:color w:val="000000" w:themeColor="text1"/>
          <w:sz w:val="16"/>
          <w:szCs w:val="16"/>
        </w:rPr>
        <w:t xml:space="preserve">used Australia’s Interpretative Declaration to Articles 12 and 17 of the CRPD to reject the consistent recommendation from international human rights treaty bodies, UN special procedures, human rights advocates, disability advocates, and women with disability, that the Australian Government </w:t>
      </w:r>
      <w:r w:rsidRPr="0042066A">
        <w:rPr>
          <w:rFonts w:ascii="Helvetica Neue" w:hAnsi="Helvetica Neue"/>
          <w:i/>
          <w:color w:val="000000" w:themeColor="text1"/>
          <w:sz w:val="16"/>
          <w:szCs w:val="16"/>
        </w:rPr>
        <w:t xml:space="preserve">‘adopt national uniform legislation prohibiting the use of sterilization of boys and girls with disabilities, and of adults with disability in the absence of their prior, fully informed and free consent’.  See: </w:t>
      </w:r>
      <w:hyperlink r:id="rId14" w:history="1">
        <w:r w:rsidRPr="0042066A">
          <w:rPr>
            <w:rStyle w:val="Hyperlink"/>
            <w:rFonts w:ascii="Helvetica Neue" w:hAnsi="Helvetica Neue"/>
            <w:sz w:val="16"/>
            <w:szCs w:val="16"/>
          </w:rPr>
          <w:t>http://www.aph.gov.au/Parliamentary_Business/Committees/Senate/Community_Affairs/Involuntary_Sterilisation/First_Report</w:t>
        </w:r>
      </w:hyperlink>
      <w:r w:rsidRPr="0042066A">
        <w:rPr>
          <w:rFonts w:ascii="Helvetica Neue" w:hAnsi="Helvetica Neue"/>
          <w:sz w:val="16"/>
          <w:szCs w:val="16"/>
        </w:rPr>
        <w:t xml:space="preserve"> </w:t>
      </w:r>
    </w:p>
  </w:footnote>
  <w:footnote w:id="18">
    <w:p w14:paraId="44111C59" w14:textId="1A9DD7FF" w:rsidR="00EF62A2" w:rsidRPr="0042066A" w:rsidRDefault="00EF62A2">
      <w:pPr>
        <w:pStyle w:val="FootnoteText"/>
        <w:rPr>
          <w:rFonts w:ascii="Helvetica Neue" w:hAnsi="Helvetica Neue"/>
          <w:sz w:val="16"/>
          <w:szCs w:val="16"/>
        </w:rPr>
      </w:pPr>
      <w:r w:rsidRPr="0042066A">
        <w:rPr>
          <w:rStyle w:val="FootnoteReference"/>
          <w:rFonts w:ascii="Helvetica Neue" w:hAnsi="Helvetica Neue"/>
          <w:sz w:val="16"/>
          <w:szCs w:val="16"/>
        </w:rPr>
        <w:footnoteRef/>
      </w:r>
      <w:r w:rsidRPr="0042066A">
        <w:rPr>
          <w:rFonts w:ascii="Helvetica Neue" w:hAnsi="Helvetica Neue"/>
          <w:sz w:val="16"/>
          <w:szCs w:val="16"/>
        </w:rPr>
        <w:t xml:space="preserve"> See: CRPD/C/AUS/CO/1;</w:t>
      </w:r>
    </w:p>
  </w:footnote>
  <w:footnote w:id="19">
    <w:p w14:paraId="266ED050" w14:textId="45D4271D" w:rsidR="0042066A" w:rsidRPr="0042066A" w:rsidRDefault="0042066A">
      <w:pPr>
        <w:pStyle w:val="FootnoteText"/>
        <w:rPr>
          <w:rFonts w:ascii="Helvetica Neue" w:hAnsi="Helvetica Neue"/>
          <w:sz w:val="16"/>
          <w:szCs w:val="16"/>
        </w:rPr>
      </w:pPr>
      <w:r w:rsidRPr="0042066A">
        <w:rPr>
          <w:rStyle w:val="FootnoteReference"/>
          <w:rFonts w:ascii="Helvetica Neue" w:hAnsi="Helvetica Neue"/>
          <w:sz w:val="16"/>
          <w:szCs w:val="16"/>
        </w:rPr>
        <w:footnoteRef/>
      </w:r>
      <w:r w:rsidRPr="0042066A">
        <w:rPr>
          <w:rFonts w:ascii="Helvetica Neue" w:hAnsi="Helvetica Neue"/>
          <w:sz w:val="16"/>
          <w:szCs w:val="16"/>
        </w:rPr>
        <w:t xml:space="preserve"> See: E/C.12/AUS/CO/5</w:t>
      </w:r>
    </w:p>
  </w:footnote>
  <w:footnote w:id="20">
    <w:p w14:paraId="155F3DFF" w14:textId="2A5A1950" w:rsidR="00EF62A2" w:rsidRPr="00C57E0B" w:rsidRDefault="00EF62A2">
      <w:pPr>
        <w:pStyle w:val="FootnoteText"/>
        <w:rPr>
          <w:rFonts w:ascii="Helvetica Neue" w:hAnsi="Helvetica Neue"/>
          <w:sz w:val="16"/>
          <w:szCs w:val="16"/>
        </w:rPr>
      </w:pPr>
      <w:r w:rsidRPr="00C57E0B">
        <w:rPr>
          <w:rStyle w:val="FootnoteReference"/>
          <w:rFonts w:ascii="Helvetica Neue" w:hAnsi="Helvetica Neue"/>
          <w:sz w:val="16"/>
          <w:szCs w:val="16"/>
        </w:rPr>
        <w:footnoteRef/>
      </w:r>
      <w:r w:rsidRPr="00C57E0B">
        <w:rPr>
          <w:rFonts w:ascii="Helvetica Neue" w:hAnsi="Helvetica Neue"/>
          <w:sz w:val="16"/>
          <w:szCs w:val="16"/>
        </w:rPr>
        <w:t xml:space="preserve"> COAG Disability Reform Council, </w:t>
      </w:r>
      <w:r w:rsidRPr="00C57E0B">
        <w:rPr>
          <w:rFonts w:ascii="Helvetica Neue" w:hAnsi="Helvetica Neue"/>
          <w:i/>
          <w:sz w:val="16"/>
          <w:szCs w:val="16"/>
        </w:rPr>
        <w:t>Communique 3 March 2017</w:t>
      </w:r>
      <w:r w:rsidRPr="00C57E0B">
        <w:rPr>
          <w:rFonts w:ascii="Helvetica Neue" w:hAnsi="Helvetica Neue"/>
          <w:sz w:val="16"/>
          <w:szCs w:val="16"/>
        </w:rPr>
        <w:t xml:space="preserve">, available at: </w:t>
      </w:r>
      <w:hyperlink r:id="rId15" w:history="1">
        <w:r w:rsidRPr="00C57E0B">
          <w:rPr>
            <w:rStyle w:val="Hyperlink"/>
            <w:rFonts w:ascii="Helvetica Neue" w:hAnsi="Helvetica Neue"/>
            <w:sz w:val="16"/>
            <w:szCs w:val="16"/>
          </w:rPr>
          <w:t>https://www.dss.gov.au/disability-and-carers/programs-services/government-international/disability-reform-council/communique-3-march-2017</w:t>
        </w:r>
      </w:hyperlink>
      <w:r w:rsidRPr="00C57E0B">
        <w:rPr>
          <w:rFonts w:ascii="Helvetica Neue" w:hAnsi="Helvetica Neue"/>
          <w:sz w:val="16"/>
          <w:szCs w:val="16"/>
        </w:rPr>
        <w:t xml:space="preserve"> </w:t>
      </w:r>
    </w:p>
  </w:footnote>
  <w:footnote w:id="21">
    <w:p w14:paraId="2A17B021" w14:textId="7996751C" w:rsidR="00EF62A2" w:rsidRPr="008D00C6" w:rsidRDefault="00EF62A2">
      <w:pPr>
        <w:pStyle w:val="FootnoteText"/>
        <w:rPr>
          <w:rFonts w:ascii="Helvetica Neue" w:hAnsi="Helvetica Neue"/>
          <w:sz w:val="16"/>
          <w:szCs w:val="16"/>
        </w:rPr>
      </w:pPr>
      <w:r w:rsidRPr="008D00C6">
        <w:rPr>
          <w:rStyle w:val="FootnoteReference"/>
          <w:rFonts w:ascii="Helvetica Neue" w:hAnsi="Helvetica Neue"/>
          <w:sz w:val="16"/>
          <w:szCs w:val="16"/>
        </w:rPr>
        <w:footnoteRef/>
      </w:r>
      <w:r w:rsidRPr="008D00C6">
        <w:rPr>
          <w:rFonts w:ascii="Helvetica Neue" w:hAnsi="Helvetica Neue"/>
          <w:sz w:val="16"/>
          <w:szCs w:val="16"/>
        </w:rPr>
        <w:t xml:space="preserve"> Frohmader, C. (2014) </w:t>
      </w:r>
      <w:r w:rsidRPr="008D00C6">
        <w:rPr>
          <w:rFonts w:ascii="Helvetica Neue" w:hAnsi="Helvetica Neue"/>
          <w:i/>
          <w:sz w:val="16"/>
          <w:szCs w:val="16"/>
        </w:rPr>
        <w:t>‘Gender Blind, Gender Neutral’: The effectiveness of the National Disability Strategy in improving the lives of women and girls with disabilities.</w:t>
      </w:r>
      <w:r w:rsidRPr="008D00C6">
        <w:rPr>
          <w:rFonts w:ascii="Helvetica Neue" w:hAnsi="Helvetica Neue"/>
          <w:sz w:val="16"/>
          <w:szCs w:val="16"/>
        </w:rPr>
        <w:t xml:space="preserve"> OpCit.</w:t>
      </w:r>
    </w:p>
  </w:footnote>
  <w:footnote w:id="22">
    <w:p w14:paraId="06150F0C" w14:textId="77777777" w:rsidR="008D00C6" w:rsidRPr="008D00C6" w:rsidRDefault="008D00C6" w:rsidP="008D00C6">
      <w:pPr>
        <w:pStyle w:val="FootnoteText"/>
        <w:rPr>
          <w:rFonts w:ascii="Helvetica Neue" w:hAnsi="Helvetica Neue"/>
          <w:sz w:val="16"/>
          <w:szCs w:val="16"/>
        </w:rPr>
      </w:pPr>
      <w:r w:rsidRPr="008D00C6">
        <w:rPr>
          <w:rStyle w:val="FootnoteReference"/>
          <w:rFonts w:ascii="Helvetica Neue" w:hAnsi="Helvetica Neue"/>
          <w:sz w:val="16"/>
          <w:szCs w:val="16"/>
        </w:rPr>
        <w:footnoteRef/>
      </w:r>
      <w:r w:rsidRPr="008D00C6">
        <w:rPr>
          <w:rFonts w:ascii="Helvetica Neue" w:hAnsi="Helvetica Neue"/>
          <w:sz w:val="16"/>
          <w:szCs w:val="16"/>
        </w:rPr>
        <w:t xml:space="preserve"> </w:t>
      </w:r>
      <w:hyperlink r:id="rId16" w:history="1">
        <w:r w:rsidRPr="00615DFD">
          <w:rPr>
            <w:rStyle w:val="Hyperlink"/>
            <w:rFonts w:ascii="Helvetica Neue" w:hAnsi="Helvetica Neue"/>
            <w:sz w:val="16"/>
            <w:szCs w:val="16"/>
          </w:rPr>
          <w:t>https://www.pc.gov.au/inquiries/current/disability-agreement/issues</w:t>
        </w:r>
      </w:hyperlink>
      <w:r>
        <w:rPr>
          <w:rFonts w:ascii="Helvetica Neue" w:hAnsi="Helvetica Neue"/>
          <w:sz w:val="16"/>
          <w:szCs w:val="16"/>
        </w:rPr>
        <w:t xml:space="preserve"> </w:t>
      </w:r>
    </w:p>
  </w:footnote>
  <w:footnote w:id="23">
    <w:p w14:paraId="755230BF" w14:textId="2C45A8C9" w:rsidR="00EF62A2" w:rsidRPr="00FD2248" w:rsidRDefault="00EF62A2" w:rsidP="00B32F33">
      <w:pPr>
        <w:pStyle w:val="NoSpacing"/>
        <w:jc w:val="left"/>
        <w:rPr>
          <w:rFonts w:ascii="Helvetica Neue" w:hAnsi="Helvetica Neue" w:cs="Arial"/>
          <w:sz w:val="16"/>
          <w:szCs w:val="16"/>
        </w:rPr>
      </w:pPr>
      <w:r w:rsidRPr="00FD2248">
        <w:rPr>
          <w:rStyle w:val="FootnoteReference"/>
          <w:rFonts w:ascii="Helvetica Neue" w:hAnsi="Helvetica Neue" w:cs="Arial"/>
          <w:sz w:val="16"/>
          <w:szCs w:val="16"/>
        </w:rPr>
        <w:footnoteRef/>
      </w:r>
      <w:r w:rsidRPr="00FD2248">
        <w:rPr>
          <w:rFonts w:ascii="Helvetica Neue" w:hAnsi="Helvetica Neue" w:cs="Arial"/>
          <w:sz w:val="16"/>
          <w:szCs w:val="16"/>
        </w:rPr>
        <w:t xml:space="preserve"> </w:t>
      </w:r>
      <w:r w:rsidRPr="00FD2248">
        <w:rPr>
          <w:rFonts w:ascii="Helvetica Neue" w:hAnsi="Helvetica Neue"/>
          <w:color w:val="auto"/>
          <w:sz w:val="16"/>
          <w:szCs w:val="16"/>
        </w:rPr>
        <w:t xml:space="preserve">Frohmader, C. (2014) </w:t>
      </w:r>
      <w:r w:rsidRPr="00FD2248">
        <w:rPr>
          <w:rFonts w:ascii="Helvetica Neue" w:hAnsi="Helvetica Neue"/>
          <w:i/>
          <w:color w:val="auto"/>
          <w:sz w:val="16"/>
          <w:szCs w:val="16"/>
        </w:rPr>
        <w:t>‘Gender Blind, Gender Neutral’: The effectiveness of the National Disability Strategy in improving the lives of women and girls with disabilities.</w:t>
      </w:r>
      <w:r w:rsidRPr="00FD2248">
        <w:rPr>
          <w:rFonts w:ascii="Helvetica Neue" w:hAnsi="Helvetica Neue"/>
          <w:color w:val="auto"/>
          <w:sz w:val="16"/>
          <w:szCs w:val="16"/>
        </w:rPr>
        <w:t xml:space="preserve"> OpCit.</w:t>
      </w:r>
    </w:p>
  </w:footnote>
  <w:footnote w:id="24">
    <w:p w14:paraId="0FDFE6B3" w14:textId="6DEE66E6" w:rsidR="008D00C6" w:rsidRPr="008D00C6" w:rsidRDefault="008D00C6">
      <w:pPr>
        <w:pStyle w:val="FootnoteText"/>
        <w:rPr>
          <w:rFonts w:ascii="Helvetica Neue" w:hAnsi="Helvetica Neue"/>
          <w:sz w:val="16"/>
          <w:szCs w:val="16"/>
        </w:rPr>
      </w:pPr>
      <w:r w:rsidRPr="008D00C6">
        <w:rPr>
          <w:rStyle w:val="FootnoteReference"/>
          <w:rFonts w:ascii="Helvetica Neue" w:hAnsi="Helvetica Neue"/>
          <w:sz w:val="16"/>
          <w:szCs w:val="16"/>
        </w:rPr>
        <w:footnoteRef/>
      </w:r>
      <w:r w:rsidRPr="008D00C6">
        <w:rPr>
          <w:rFonts w:ascii="Helvetica Neue" w:hAnsi="Helvetica Neue"/>
          <w:sz w:val="16"/>
          <w:szCs w:val="16"/>
        </w:rPr>
        <w:t xml:space="preserve"> </w:t>
      </w:r>
      <w:hyperlink r:id="rId17" w:history="1">
        <w:r w:rsidRPr="00615DFD">
          <w:rPr>
            <w:rStyle w:val="Hyperlink"/>
            <w:rFonts w:ascii="Helvetica Neue" w:hAnsi="Helvetica Neue"/>
            <w:sz w:val="16"/>
            <w:szCs w:val="16"/>
          </w:rPr>
          <w:t>https://www.pc.gov.au/research/ongoing/report-on-government-services</w:t>
        </w:r>
      </w:hyperlink>
      <w:r>
        <w:rPr>
          <w:rFonts w:ascii="Helvetica Neue" w:hAnsi="Helvetica Neue"/>
          <w:sz w:val="16"/>
          <w:szCs w:val="16"/>
        </w:rPr>
        <w:t xml:space="preserve"> </w:t>
      </w:r>
    </w:p>
  </w:footnote>
  <w:footnote w:id="25">
    <w:p w14:paraId="2F13224E" w14:textId="2DB0B86A" w:rsidR="00EF62A2" w:rsidRPr="00FD2248" w:rsidRDefault="00EF62A2">
      <w:pPr>
        <w:pStyle w:val="FootnoteText"/>
        <w:rPr>
          <w:rFonts w:ascii="Helvetica Neue" w:hAnsi="Helvetica Neue"/>
          <w:sz w:val="16"/>
          <w:szCs w:val="16"/>
        </w:rPr>
      </w:pPr>
      <w:r w:rsidRPr="008D00C6">
        <w:rPr>
          <w:rStyle w:val="FootnoteReference"/>
          <w:rFonts w:ascii="Helvetica Neue" w:hAnsi="Helvetica Neue"/>
          <w:sz w:val="16"/>
          <w:szCs w:val="16"/>
        </w:rPr>
        <w:footnoteRef/>
      </w:r>
      <w:r w:rsidRPr="008D00C6">
        <w:rPr>
          <w:rFonts w:ascii="Helvetica Neue" w:hAnsi="Helvetica Neue"/>
          <w:sz w:val="16"/>
          <w:szCs w:val="16"/>
        </w:rPr>
        <w:t xml:space="preserve"> The </w:t>
      </w:r>
      <w:r w:rsidRPr="008D00C6">
        <w:rPr>
          <w:rFonts w:ascii="Helvetica Neue" w:hAnsi="Helvetica Neue"/>
          <w:i/>
          <w:sz w:val="16"/>
          <w:szCs w:val="16"/>
        </w:rPr>
        <w:t>Personal Safety Survey</w:t>
      </w:r>
      <w:r w:rsidRPr="008D00C6">
        <w:rPr>
          <w:rFonts w:ascii="Helvetica Neue" w:hAnsi="Helvetica Neue"/>
          <w:sz w:val="16"/>
          <w:szCs w:val="16"/>
        </w:rPr>
        <w:t xml:space="preserve"> (PSS) is the key national data source regarding violence in Australia. It was first conducted in 2005 and again in</w:t>
      </w:r>
      <w:r w:rsidRPr="00FD2248">
        <w:rPr>
          <w:rFonts w:ascii="Helvetica Neue" w:hAnsi="Helvetica Neue"/>
          <w:sz w:val="16"/>
          <w:szCs w:val="16"/>
        </w:rPr>
        <w:t xml:space="preserve"> 2012. The survey collects information about the nature and extent of violence experienced by men and women since the age of 15. It also collects detailed information about men's and women's experience of current and previous partner violence, lifetime experience of stalking, physical and sexual abuse before the age of 15 and general feelings of safety. See: </w:t>
      </w:r>
      <w:hyperlink r:id="rId18" w:history="1">
        <w:r w:rsidRPr="00FD2248">
          <w:rPr>
            <w:rStyle w:val="Hyperlink"/>
            <w:rFonts w:ascii="Helvetica Neue" w:hAnsi="Helvetica Neue"/>
            <w:sz w:val="16"/>
            <w:szCs w:val="16"/>
            <w:lang w:val="en-US"/>
          </w:rPr>
          <w:t>http://www.abs.gov.au/ausstats/abs@.nsf/mf/4906.0</w:t>
        </w:r>
      </w:hyperlink>
      <w:r w:rsidRPr="00FD2248">
        <w:rPr>
          <w:rStyle w:val="Hyperlink"/>
          <w:rFonts w:ascii="Helvetica Neue" w:hAnsi="Helvetica Neue"/>
          <w:sz w:val="16"/>
          <w:szCs w:val="16"/>
          <w:lang w:val="en-US"/>
        </w:rPr>
        <w:t xml:space="preserve"> </w:t>
      </w:r>
    </w:p>
  </w:footnote>
  <w:footnote w:id="26">
    <w:p w14:paraId="12C809B0" w14:textId="7CB82AB6" w:rsidR="00EF62A2" w:rsidRPr="008F12A2" w:rsidRDefault="00EF62A2">
      <w:pPr>
        <w:pStyle w:val="FootnoteText"/>
        <w:rPr>
          <w:rFonts w:ascii="Helvetica Neue" w:hAnsi="Helvetica Neue"/>
          <w:sz w:val="16"/>
          <w:szCs w:val="16"/>
        </w:rPr>
      </w:pPr>
      <w:r w:rsidRPr="008F12A2">
        <w:rPr>
          <w:rStyle w:val="FootnoteReference"/>
          <w:rFonts w:ascii="Helvetica Neue" w:hAnsi="Helvetica Neue"/>
          <w:sz w:val="16"/>
          <w:szCs w:val="16"/>
        </w:rPr>
        <w:footnoteRef/>
      </w:r>
      <w:r w:rsidRPr="008F12A2">
        <w:rPr>
          <w:rFonts w:ascii="Helvetica Neue" w:hAnsi="Helvetica Neue"/>
          <w:sz w:val="16"/>
          <w:szCs w:val="16"/>
        </w:rPr>
        <w:t xml:space="preserve"> The </w:t>
      </w:r>
      <w:r w:rsidRPr="008F12A2">
        <w:rPr>
          <w:rFonts w:ascii="Helvetica Neue" w:hAnsi="Helvetica Neue"/>
          <w:i/>
          <w:sz w:val="16"/>
          <w:szCs w:val="16"/>
        </w:rPr>
        <w:t>General Social Survey (GSS)</w:t>
      </w:r>
      <w:r w:rsidRPr="008F12A2">
        <w:rPr>
          <w:rFonts w:ascii="Helvetica Neue" w:hAnsi="Helvetica Neue"/>
          <w:sz w:val="16"/>
          <w:szCs w:val="16"/>
        </w:rPr>
        <w:t xml:space="preserve"> was conducted in 2014 with Australians aged 15 years and over. The main purpose of the survey was to provide an understanding of the multi-dimensional nature of relative advantage and disadvantage across the population. See: </w:t>
      </w:r>
      <w:hyperlink r:id="rId19" w:history="1">
        <w:r w:rsidRPr="008F12A2">
          <w:rPr>
            <w:rStyle w:val="Hyperlink"/>
            <w:rFonts w:ascii="Helvetica Neue" w:hAnsi="Helvetica Neue"/>
            <w:sz w:val="16"/>
            <w:szCs w:val="16"/>
          </w:rPr>
          <w:t>http://www.abs.gov.au/ausstats/abs@.nsf/mf/4159.0</w:t>
        </w:r>
      </w:hyperlink>
    </w:p>
  </w:footnote>
  <w:footnote w:id="27">
    <w:p w14:paraId="611EDBEF" w14:textId="2A61C839" w:rsidR="008F12A2" w:rsidRPr="008F12A2" w:rsidRDefault="008F12A2">
      <w:pPr>
        <w:pStyle w:val="FootnoteText"/>
        <w:rPr>
          <w:rFonts w:ascii="Helvetica Neue" w:hAnsi="Helvetica Neue"/>
          <w:sz w:val="16"/>
          <w:szCs w:val="16"/>
        </w:rPr>
      </w:pPr>
      <w:r w:rsidRPr="008F12A2">
        <w:rPr>
          <w:rStyle w:val="FootnoteReference"/>
          <w:rFonts w:ascii="Helvetica Neue" w:hAnsi="Helvetica Neue"/>
          <w:sz w:val="16"/>
          <w:szCs w:val="16"/>
        </w:rPr>
        <w:footnoteRef/>
      </w:r>
      <w:r w:rsidRPr="008F12A2">
        <w:rPr>
          <w:rFonts w:ascii="Helvetica Neue" w:hAnsi="Helvetica Neue"/>
          <w:sz w:val="16"/>
          <w:szCs w:val="16"/>
        </w:rPr>
        <w:t xml:space="preserve"> The NDIS Quality and Safeguards Commission is a new independent agency established to improve the quality and safety of NDIS supports and services.</w:t>
      </w:r>
      <w:r>
        <w:rPr>
          <w:rFonts w:ascii="Helvetica Neue" w:hAnsi="Helvetica Neue"/>
          <w:sz w:val="16"/>
          <w:szCs w:val="16"/>
        </w:rPr>
        <w:t xml:space="preserve"> See: </w:t>
      </w:r>
      <w:hyperlink r:id="rId20" w:history="1">
        <w:r w:rsidRPr="00615DFD">
          <w:rPr>
            <w:rStyle w:val="Hyperlink"/>
            <w:rFonts w:ascii="Helvetica Neue" w:hAnsi="Helvetica Neue"/>
            <w:sz w:val="16"/>
            <w:szCs w:val="16"/>
          </w:rPr>
          <w:t>https://www.ndiscommission.gov.au/</w:t>
        </w:r>
      </w:hyperlink>
      <w:r>
        <w:rPr>
          <w:rFonts w:ascii="Helvetica Neue" w:hAnsi="Helvetica Neue"/>
          <w:sz w:val="16"/>
          <w:szCs w:val="16"/>
        </w:rPr>
        <w:t xml:space="preserve"> </w:t>
      </w:r>
    </w:p>
  </w:footnote>
  <w:footnote w:id="28">
    <w:p w14:paraId="7A14FB05" w14:textId="77777777" w:rsidR="00EF62A2" w:rsidRPr="00FD2248" w:rsidRDefault="00EF62A2" w:rsidP="004C0CB2">
      <w:pPr>
        <w:pStyle w:val="FootnoteText"/>
        <w:rPr>
          <w:rFonts w:ascii="Helvetica Neue" w:hAnsi="Helvetica Neue"/>
          <w:sz w:val="16"/>
          <w:szCs w:val="16"/>
          <w:lang w:val="en-US"/>
        </w:rPr>
      </w:pPr>
      <w:r w:rsidRPr="00FD2248">
        <w:rPr>
          <w:rStyle w:val="FootnoteReference"/>
          <w:rFonts w:ascii="Helvetica Neue" w:hAnsi="Helvetica Neue"/>
          <w:sz w:val="16"/>
          <w:szCs w:val="16"/>
        </w:rPr>
        <w:footnoteRef/>
      </w:r>
      <w:r w:rsidRPr="00FD2248">
        <w:rPr>
          <w:rFonts w:ascii="Helvetica Neue" w:hAnsi="Helvetica Neue"/>
          <w:sz w:val="16"/>
          <w:szCs w:val="16"/>
        </w:rPr>
        <w:t xml:space="preserve">  The </w:t>
      </w:r>
      <w:r w:rsidRPr="00FD2248">
        <w:rPr>
          <w:rFonts w:ascii="Helvetica Neue" w:hAnsi="Helvetica Neue"/>
          <w:i/>
          <w:sz w:val="16"/>
          <w:szCs w:val="16"/>
        </w:rPr>
        <w:t>National Aboriginal and Torres Strait Islander Social Survey (NATSISS)</w:t>
      </w:r>
      <w:r w:rsidRPr="00FD2248">
        <w:rPr>
          <w:rFonts w:ascii="Helvetica Neue" w:hAnsi="Helvetica Neue"/>
          <w:sz w:val="16"/>
          <w:szCs w:val="16"/>
        </w:rPr>
        <w:t xml:space="preserve"> also operates within these sampling parameters.</w:t>
      </w:r>
    </w:p>
  </w:footnote>
  <w:footnote w:id="29">
    <w:p w14:paraId="11EEF684" w14:textId="77777777" w:rsidR="00EF62A2" w:rsidRPr="00FD2248" w:rsidRDefault="00EF62A2" w:rsidP="004C0CB2">
      <w:pPr>
        <w:pStyle w:val="FootnoteText"/>
        <w:rPr>
          <w:rFonts w:ascii="Helvetica Neue" w:hAnsi="Helvetica Neue"/>
          <w:sz w:val="16"/>
          <w:szCs w:val="16"/>
          <w:lang w:val="en-US"/>
        </w:rPr>
      </w:pPr>
      <w:r w:rsidRPr="00FD2248">
        <w:rPr>
          <w:rStyle w:val="FootnoteReference"/>
          <w:rFonts w:ascii="Helvetica Neue" w:hAnsi="Helvetica Neue"/>
          <w:sz w:val="16"/>
          <w:szCs w:val="16"/>
        </w:rPr>
        <w:footnoteRef/>
      </w:r>
      <w:r w:rsidRPr="00FD2248">
        <w:rPr>
          <w:rFonts w:ascii="Helvetica Neue" w:hAnsi="Helvetica Neue"/>
          <w:sz w:val="16"/>
          <w:szCs w:val="16"/>
        </w:rPr>
        <w:t xml:space="preserve"> </w:t>
      </w:r>
      <w:r w:rsidRPr="00FD2248">
        <w:rPr>
          <w:rFonts w:ascii="Helvetica Neue" w:hAnsi="Helvetica Neue"/>
          <w:sz w:val="16"/>
          <w:szCs w:val="16"/>
          <w:lang w:val="en-US"/>
        </w:rPr>
        <w:t xml:space="preserve"> </w:t>
      </w:r>
      <w:hyperlink r:id="rId21" w:history="1">
        <w:r w:rsidRPr="00FD2248">
          <w:rPr>
            <w:rStyle w:val="Hyperlink"/>
            <w:rFonts w:ascii="Helvetica Neue" w:hAnsi="Helvetica Neue"/>
            <w:sz w:val="16"/>
            <w:szCs w:val="16"/>
            <w:lang w:val="en-US"/>
          </w:rPr>
          <w:t>http://www.abs.gov.au/AUSSTATS/abs@.nsf/Lookup/4906.0Explanatory%20Notes12012?OpenDocument</w:t>
        </w:r>
      </w:hyperlink>
      <w:r w:rsidRPr="00FD2248">
        <w:rPr>
          <w:rFonts w:ascii="Helvetica Neue" w:hAnsi="Helvetica Neue"/>
          <w:sz w:val="16"/>
          <w:szCs w:val="16"/>
          <w:lang w:val="en-US"/>
        </w:rPr>
        <w:t xml:space="preserve"> </w:t>
      </w:r>
    </w:p>
  </w:footnote>
  <w:footnote w:id="30">
    <w:p w14:paraId="34DE1563" w14:textId="689422E1" w:rsidR="00EF62A2" w:rsidRPr="00FD2248" w:rsidRDefault="00EF62A2">
      <w:pPr>
        <w:pStyle w:val="FootnoteText"/>
        <w:rPr>
          <w:rFonts w:ascii="Helvetica Neue" w:hAnsi="Helvetica Neue"/>
          <w:sz w:val="16"/>
          <w:szCs w:val="16"/>
        </w:rPr>
      </w:pPr>
      <w:r w:rsidRPr="00FD2248">
        <w:rPr>
          <w:rStyle w:val="FootnoteReference"/>
          <w:rFonts w:ascii="Helvetica Neue" w:hAnsi="Helvetica Neue"/>
          <w:sz w:val="16"/>
          <w:szCs w:val="16"/>
        </w:rPr>
        <w:footnoteRef/>
      </w:r>
      <w:r w:rsidRPr="00FD2248">
        <w:rPr>
          <w:rFonts w:ascii="Helvetica Neue" w:hAnsi="Helvetica Neue"/>
          <w:sz w:val="16"/>
          <w:szCs w:val="16"/>
        </w:rPr>
        <w:t xml:space="preserve"> As recommended in the CRPD/C/AUS/CO/1 [para.54] and also recommended in CEDAW/C/AUL/CO/5; CEDAW/C/AUS/CO/7; E/C.12/AUS/CO/4; CCPR/C/AUS/CO/5; CAT/C/AUS/Q/5.</w:t>
      </w:r>
    </w:p>
  </w:footnote>
  <w:footnote w:id="31">
    <w:p w14:paraId="567AE870" w14:textId="7EFD9766" w:rsidR="00EF62A2" w:rsidRPr="00FD2248" w:rsidRDefault="00EF62A2">
      <w:pPr>
        <w:pStyle w:val="FootnoteText"/>
        <w:rPr>
          <w:rFonts w:ascii="Helvetica Neue" w:hAnsi="Helvetica Neue"/>
          <w:sz w:val="16"/>
          <w:szCs w:val="16"/>
        </w:rPr>
      </w:pPr>
      <w:r w:rsidRPr="00FD2248">
        <w:rPr>
          <w:rStyle w:val="FootnoteReference"/>
          <w:rFonts w:ascii="Helvetica Neue" w:hAnsi="Helvetica Neue"/>
          <w:sz w:val="16"/>
          <w:szCs w:val="16"/>
        </w:rPr>
        <w:footnoteRef/>
      </w:r>
      <w:r w:rsidRPr="00FD2248">
        <w:rPr>
          <w:rFonts w:ascii="Helvetica Neue" w:hAnsi="Helvetica Neue"/>
          <w:sz w:val="16"/>
          <w:szCs w:val="16"/>
        </w:rPr>
        <w:t xml:space="preserve"> As recommended in the CRPD/C/AUS/CO/1 [para.56]</w:t>
      </w:r>
    </w:p>
  </w:footnote>
  <w:footnote w:id="32">
    <w:p w14:paraId="64073ABE" w14:textId="24B21786" w:rsidR="00EF62A2" w:rsidRPr="00F2237B" w:rsidRDefault="00EF62A2">
      <w:pPr>
        <w:pStyle w:val="FootnoteText"/>
        <w:rPr>
          <w:rFonts w:ascii="Helvetica Neue" w:hAnsi="Helvetica Neue"/>
          <w:sz w:val="16"/>
          <w:szCs w:val="16"/>
        </w:rPr>
      </w:pPr>
      <w:r w:rsidRPr="00F2237B">
        <w:rPr>
          <w:rStyle w:val="FootnoteReference"/>
          <w:rFonts w:ascii="Helvetica Neue" w:hAnsi="Helvetica Neue"/>
          <w:sz w:val="16"/>
          <w:szCs w:val="16"/>
        </w:rPr>
        <w:footnoteRef/>
      </w:r>
      <w:r w:rsidRPr="00F2237B">
        <w:rPr>
          <w:rFonts w:ascii="Helvetica Neue" w:hAnsi="Helvetica Neue"/>
          <w:sz w:val="16"/>
          <w:szCs w:val="16"/>
        </w:rPr>
        <w:t xml:space="preserve"> ‘Violence,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 See: </w:t>
      </w:r>
      <w:hyperlink r:id="rId22" w:history="1">
        <w:r w:rsidRPr="00615DFD">
          <w:rPr>
            <w:rStyle w:val="Hyperlink"/>
            <w:rFonts w:ascii="Helvetica Neue" w:hAnsi="Helvetica Neue"/>
            <w:sz w:val="16"/>
            <w:szCs w:val="16"/>
          </w:rPr>
          <w:t>http://www.aph.gov.au/Parliamentary_Business/Committees/Senate/Community_Affairs/Violence_abuse_neglect/Report</w:t>
        </w:r>
      </w:hyperlink>
      <w:r>
        <w:rPr>
          <w:rFonts w:ascii="Helvetica Neue" w:hAnsi="Helvetica Neue"/>
          <w:sz w:val="16"/>
          <w:szCs w:val="16"/>
        </w:rPr>
        <w:t xml:space="preserve"> </w:t>
      </w:r>
    </w:p>
  </w:footnote>
  <w:footnote w:id="33">
    <w:p w14:paraId="0E8C0708" w14:textId="43B363D2" w:rsidR="00EF62A2" w:rsidRPr="00F2237B" w:rsidRDefault="00EF62A2">
      <w:pPr>
        <w:pStyle w:val="FootnoteText"/>
        <w:rPr>
          <w:rFonts w:ascii="Helvetica Neue" w:hAnsi="Helvetica Neue"/>
          <w:sz w:val="16"/>
          <w:szCs w:val="16"/>
        </w:rPr>
      </w:pPr>
      <w:r w:rsidRPr="00F2237B">
        <w:rPr>
          <w:rStyle w:val="FootnoteReference"/>
          <w:rFonts w:ascii="Helvetica Neue" w:hAnsi="Helvetica Neue"/>
          <w:sz w:val="16"/>
          <w:szCs w:val="16"/>
        </w:rPr>
        <w:footnoteRef/>
      </w:r>
      <w:r w:rsidRPr="00F2237B">
        <w:rPr>
          <w:rFonts w:ascii="Helvetica Neue" w:hAnsi="Helvetica Neue"/>
          <w:sz w:val="16"/>
          <w:szCs w:val="16"/>
        </w:rPr>
        <w:t xml:space="preserve"> Women With Disabilities Australia (WWDA) (2016), </w:t>
      </w:r>
      <w:r w:rsidRPr="00F2237B">
        <w:rPr>
          <w:rFonts w:ascii="Helvetica Neue" w:hAnsi="Helvetica Neue"/>
          <w:i/>
          <w:sz w:val="16"/>
          <w:szCs w:val="16"/>
        </w:rPr>
        <w:t>National Forum for Women and Girls with Disability: Proceedings and Outcomes Report</w:t>
      </w:r>
      <w:r w:rsidRPr="00F2237B">
        <w:rPr>
          <w:rFonts w:ascii="Helvetica Neue" w:hAnsi="Helvetica Neue"/>
          <w:sz w:val="16"/>
          <w:szCs w:val="16"/>
        </w:rPr>
        <w:t>. WWDA, Hobart, Tasmania. November 2016. ISBN: 978-0-9775305-4-0</w:t>
      </w:r>
      <w:r>
        <w:rPr>
          <w:rFonts w:ascii="Helvetica Neue" w:hAnsi="Helvetica Neue"/>
          <w:sz w:val="16"/>
          <w:szCs w:val="16"/>
        </w:rPr>
        <w:t xml:space="preserve">. Available at: </w:t>
      </w:r>
      <w:hyperlink r:id="rId23" w:history="1">
        <w:r w:rsidRPr="00615DFD">
          <w:rPr>
            <w:rStyle w:val="Hyperlink"/>
            <w:rFonts w:ascii="Helvetica Neue" w:hAnsi="Helvetica Neue"/>
            <w:sz w:val="16"/>
            <w:szCs w:val="16"/>
          </w:rPr>
          <w:t>http://wwda.org.au/wp-content/uploads/2016/01/PMC_WWDA_Report_National_Forum_Final.pdf</w:t>
        </w:r>
      </w:hyperlink>
      <w:r>
        <w:rPr>
          <w:rFonts w:ascii="Helvetica Neue" w:hAnsi="Helvetica Neue"/>
          <w:sz w:val="16"/>
          <w:szCs w:val="16"/>
        </w:rPr>
        <w:t xml:space="preserve"> </w:t>
      </w:r>
    </w:p>
  </w:footnote>
  <w:footnote w:id="34">
    <w:p w14:paraId="1455AD73" w14:textId="65F3FFDF" w:rsidR="00EF62A2" w:rsidRPr="00F2237B" w:rsidRDefault="00EF62A2">
      <w:pPr>
        <w:pStyle w:val="FootnoteText"/>
        <w:rPr>
          <w:rFonts w:ascii="Helvetica Neue" w:hAnsi="Helvetica Neue"/>
          <w:sz w:val="16"/>
          <w:szCs w:val="16"/>
        </w:rPr>
      </w:pPr>
      <w:r w:rsidRPr="00F2237B">
        <w:rPr>
          <w:rStyle w:val="FootnoteReference"/>
          <w:rFonts w:ascii="Helvetica Neue" w:hAnsi="Helvetica Neue"/>
          <w:sz w:val="16"/>
          <w:szCs w:val="16"/>
        </w:rPr>
        <w:footnoteRef/>
      </w:r>
      <w:r w:rsidRPr="00F2237B">
        <w:rPr>
          <w:rFonts w:ascii="Helvetica Neue" w:hAnsi="Helvetica Neue"/>
          <w:sz w:val="16"/>
          <w:szCs w:val="16"/>
        </w:rPr>
        <w:t xml:space="preserve"> See for eg: CAT/C/SR.1284; CRPD/C/AUS/CO/1; CEDAW/C/AUS/CO/7; CEDAW/C/AUL/CO/5; CCPR/C/AUS/CO/5; E/C.12/AUS/CO/4; CAT/C/AUS/5; CAT/C/AUS/Q/5; CRC/C/AUS/CO/4; A/HRC/17/10; A/HRC/22/53; CRC/C/15/Add.268</w:t>
      </w:r>
    </w:p>
  </w:footnote>
  <w:footnote w:id="35">
    <w:p w14:paraId="23AFBFBB" w14:textId="59EF11D1" w:rsidR="00EF62A2" w:rsidRPr="00F2237B" w:rsidRDefault="00EF62A2">
      <w:pPr>
        <w:pStyle w:val="FootnoteText"/>
        <w:rPr>
          <w:rFonts w:ascii="Helvetica Neue" w:hAnsi="Helvetica Neue"/>
          <w:sz w:val="16"/>
          <w:szCs w:val="16"/>
        </w:rPr>
      </w:pPr>
      <w:r w:rsidRPr="00F2237B">
        <w:rPr>
          <w:rStyle w:val="FootnoteReference"/>
          <w:rFonts w:ascii="Helvetica Neue" w:hAnsi="Helvetica Neue"/>
          <w:sz w:val="16"/>
          <w:szCs w:val="16"/>
        </w:rPr>
        <w:footnoteRef/>
      </w:r>
      <w:r w:rsidRPr="00F2237B">
        <w:rPr>
          <w:rFonts w:ascii="Helvetica Neue" w:hAnsi="Helvetica Neue"/>
          <w:sz w:val="16"/>
          <w:szCs w:val="16"/>
        </w:rPr>
        <w:t xml:space="preserve"> </w:t>
      </w:r>
      <w:r>
        <w:rPr>
          <w:rFonts w:ascii="Helvetica Neue" w:hAnsi="Helvetica Neue"/>
          <w:sz w:val="16"/>
          <w:szCs w:val="16"/>
        </w:rPr>
        <w:t xml:space="preserve">See: </w:t>
      </w:r>
      <w:hyperlink r:id="rId24" w:history="1">
        <w:r w:rsidRPr="00615DFD">
          <w:rPr>
            <w:rStyle w:val="Hyperlink"/>
            <w:rFonts w:ascii="Helvetica Neue" w:hAnsi="Helvetica Neue"/>
            <w:sz w:val="16"/>
            <w:szCs w:val="16"/>
          </w:rPr>
          <w:t>http://www.aph.gov.au/Parliamentary_Business/Committees/Senate/Community_Affairs/Violence_abuse_neglect/Report</w:t>
        </w:r>
      </w:hyperlink>
      <w:r>
        <w:rPr>
          <w:rFonts w:ascii="Helvetica Neue" w:hAnsi="Helvetica Neue"/>
          <w:sz w:val="16"/>
          <w:szCs w:val="16"/>
        </w:rPr>
        <w:t xml:space="preserve"> </w:t>
      </w:r>
    </w:p>
  </w:footnote>
  <w:footnote w:id="36">
    <w:p w14:paraId="4F79B6CD" w14:textId="5C46B9B9" w:rsidR="00EF62A2" w:rsidRPr="00F2237B" w:rsidRDefault="00EF62A2">
      <w:pPr>
        <w:pStyle w:val="FootnoteText"/>
        <w:rPr>
          <w:rFonts w:ascii="Helvetica Neue" w:hAnsi="Helvetica Neue"/>
          <w:sz w:val="16"/>
          <w:szCs w:val="16"/>
        </w:rPr>
      </w:pPr>
      <w:r w:rsidRPr="00F2237B">
        <w:rPr>
          <w:rStyle w:val="FootnoteReference"/>
          <w:rFonts w:ascii="Helvetica Neue" w:hAnsi="Helvetica Neue"/>
          <w:sz w:val="16"/>
          <w:szCs w:val="16"/>
        </w:rPr>
        <w:footnoteRef/>
      </w:r>
      <w:r w:rsidRPr="00F2237B">
        <w:rPr>
          <w:rFonts w:ascii="Helvetica Neue" w:hAnsi="Helvetica Neue"/>
          <w:sz w:val="16"/>
          <w:szCs w:val="16"/>
        </w:rPr>
        <w:t xml:space="preserve"> The critical need for a </w:t>
      </w:r>
      <w:r w:rsidRPr="00E74B7B">
        <w:rPr>
          <w:rFonts w:ascii="Helvetica Neue" w:hAnsi="Helvetica Neue"/>
          <w:sz w:val="16"/>
          <w:szCs w:val="16"/>
        </w:rPr>
        <w:t>‘Royal Commission into Violence against People with Disability’</w:t>
      </w:r>
      <w:r w:rsidRPr="00F2237B">
        <w:rPr>
          <w:rFonts w:ascii="Helvetica Neue" w:hAnsi="Helvetica Neue"/>
          <w:sz w:val="16"/>
          <w:szCs w:val="16"/>
        </w:rPr>
        <w:t xml:space="preserve"> was the headline and key recommendation from the Senate Inquiry into </w:t>
      </w:r>
      <w:r w:rsidRPr="00E74B7B">
        <w:rPr>
          <w:rFonts w:ascii="Helvetica Neue" w:hAnsi="Helvetica Neue"/>
          <w:i/>
          <w:sz w:val="16"/>
          <w:szCs w:val="16"/>
        </w:rPr>
        <w:t>‘Violence, abuse and neglect against people with disability in institutional and residential settings’</w:t>
      </w:r>
      <w:r w:rsidRPr="00F2237B">
        <w:rPr>
          <w:rFonts w:ascii="Helvetica Neue" w:hAnsi="Helvetica Neue"/>
          <w:sz w:val="16"/>
          <w:szCs w:val="16"/>
        </w:rPr>
        <w:t xml:space="preserve">. See the Senate Committee’s Final Report at: </w:t>
      </w:r>
      <w:hyperlink r:id="rId25" w:history="1">
        <w:r w:rsidRPr="00615DFD">
          <w:rPr>
            <w:rStyle w:val="Hyperlink"/>
            <w:rFonts w:ascii="Helvetica Neue" w:hAnsi="Helvetica Neue"/>
            <w:sz w:val="16"/>
            <w:szCs w:val="16"/>
          </w:rPr>
          <w:t>http://www.aph.gov.au/Parliamentary_Business/Committees/Senate/Community_Affairs/Violence_abuse_neglect/Report</w:t>
        </w:r>
      </w:hyperlink>
      <w:r>
        <w:rPr>
          <w:rFonts w:ascii="Helvetica Neue" w:hAnsi="Helvetica Neue"/>
          <w:sz w:val="16"/>
          <w:szCs w:val="16"/>
        </w:rPr>
        <w:t xml:space="preserve"> </w:t>
      </w:r>
    </w:p>
  </w:footnote>
  <w:footnote w:id="37">
    <w:p w14:paraId="0F93DE58" w14:textId="56474632"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Australian Government response to the Senate Community Affairs References Committee report; accessed at: </w:t>
      </w:r>
      <w:hyperlink r:id="rId26" w:history="1">
        <w:r w:rsidRPr="00615DFD">
          <w:rPr>
            <w:rStyle w:val="Hyperlink"/>
            <w:rFonts w:ascii="Helvetica Neue" w:hAnsi="Helvetica Neue"/>
            <w:sz w:val="16"/>
            <w:szCs w:val="16"/>
          </w:rPr>
          <w:t>http://www.aph.gov.au/Parliamentary_Business/Committees/Senate/Community_Affairs/Violence_abuse_neglect/Government_Response</w:t>
        </w:r>
      </w:hyperlink>
      <w:r>
        <w:rPr>
          <w:rFonts w:ascii="Helvetica Neue" w:hAnsi="Helvetica Neue"/>
          <w:sz w:val="16"/>
          <w:szCs w:val="16"/>
        </w:rPr>
        <w:t xml:space="preserve"> </w:t>
      </w:r>
    </w:p>
  </w:footnote>
  <w:footnote w:id="38">
    <w:p w14:paraId="28ED033D" w14:textId="32F27806"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See: </w:t>
      </w:r>
      <w:r w:rsidRPr="00324D89">
        <w:rPr>
          <w:rFonts w:ascii="Helvetica Neue" w:hAnsi="Helvetica Neue"/>
          <w:i/>
          <w:sz w:val="16"/>
          <w:szCs w:val="16"/>
        </w:rPr>
        <w:t>‘Guaranteeing the NDIS and providing stronger support for people with disability’</w:t>
      </w:r>
      <w:r w:rsidRPr="00324D89">
        <w:rPr>
          <w:rFonts w:ascii="Helvetica Neue" w:hAnsi="Helvetica Neue"/>
          <w:sz w:val="16"/>
          <w:szCs w:val="16"/>
        </w:rPr>
        <w:t xml:space="preserve">, Joint Media Release by Hon Christian Porter, Senator the Hon Zed Seselja, and The Hon Jane Prentice. 9 May 2017. Accessed online at: </w:t>
      </w:r>
      <w:hyperlink r:id="rId27" w:history="1">
        <w:r w:rsidRPr="00615DFD">
          <w:rPr>
            <w:rStyle w:val="Hyperlink"/>
            <w:rFonts w:ascii="Helvetica Neue" w:hAnsi="Helvetica Neue"/>
            <w:sz w:val="16"/>
            <w:szCs w:val="16"/>
          </w:rPr>
          <w:t>http://christianporter.dss.gov.au/media-releases/guaranteeing-the-ndis-and-providing-stronger-support-for-people-with-disability</w:t>
        </w:r>
      </w:hyperlink>
      <w:r>
        <w:rPr>
          <w:rFonts w:ascii="Helvetica Neue" w:hAnsi="Helvetica Neue"/>
          <w:sz w:val="16"/>
          <w:szCs w:val="16"/>
        </w:rPr>
        <w:t xml:space="preserve"> </w:t>
      </w:r>
      <w:r w:rsidRPr="00324D89">
        <w:rPr>
          <w:rFonts w:ascii="Helvetica Neue" w:hAnsi="Helvetica Neue"/>
          <w:sz w:val="16"/>
          <w:szCs w:val="16"/>
        </w:rPr>
        <w:t xml:space="preserve"> See also: </w:t>
      </w:r>
      <w:hyperlink r:id="rId28" w:history="1">
        <w:r w:rsidRPr="00615DFD">
          <w:rPr>
            <w:rStyle w:val="Hyperlink"/>
            <w:rFonts w:ascii="Helvetica Neue" w:hAnsi="Helvetica Neue"/>
            <w:sz w:val="16"/>
            <w:szCs w:val="16"/>
          </w:rPr>
          <w:t>http://theconversation.com/understanding-the-ndis-many-eligible-people-with-disabilities-are-likely-to-miss-out-61016</w:t>
        </w:r>
      </w:hyperlink>
      <w:r>
        <w:rPr>
          <w:rFonts w:ascii="Helvetica Neue" w:hAnsi="Helvetica Neue"/>
          <w:sz w:val="16"/>
          <w:szCs w:val="16"/>
        </w:rPr>
        <w:t xml:space="preserve"> </w:t>
      </w:r>
    </w:p>
  </w:footnote>
  <w:footnote w:id="39">
    <w:p w14:paraId="450DF269" w14:textId="2894BFA7"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w:t>
      </w:r>
      <w:hyperlink r:id="rId29" w:history="1">
        <w:r w:rsidRPr="00324D89">
          <w:rPr>
            <w:rStyle w:val="Hyperlink"/>
            <w:rFonts w:ascii="Helvetica Neue" w:hAnsi="Helvetica Neue"/>
            <w:sz w:val="16"/>
            <w:szCs w:val="16"/>
          </w:rPr>
          <w:t>https://www.ndiscommission.gov.au/</w:t>
        </w:r>
      </w:hyperlink>
      <w:r w:rsidRPr="00324D89">
        <w:rPr>
          <w:rFonts w:ascii="Helvetica Neue" w:hAnsi="Helvetica Neue"/>
          <w:sz w:val="16"/>
          <w:szCs w:val="16"/>
        </w:rPr>
        <w:t xml:space="preserve"> </w:t>
      </w:r>
    </w:p>
  </w:footnote>
  <w:footnote w:id="40">
    <w:p w14:paraId="52CB9252" w14:textId="03A73373"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w:t>
      </w:r>
      <w:r w:rsidRPr="00324D89">
        <w:rPr>
          <w:rFonts w:ascii="Helvetica Neue" w:hAnsi="Helvetica Neue"/>
          <w:i/>
          <w:sz w:val="16"/>
          <w:szCs w:val="16"/>
        </w:rPr>
        <w:t>Australian Government Response to the Senate Community Affairs References Committee report</w:t>
      </w:r>
      <w:r w:rsidRPr="00324D89">
        <w:rPr>
          <w:rFonts w:ascii="Helvetica Neue" w:hAnsi="Helvetica Neue"/>
          <w:sz w:val="16"/>
          <w:szCs w:val="16"/>
        </w:rPr>
        <w:t>, OpCit.</w:t>
      </w:r>
    </w:p>
  </w:footnote>
  <w:footnote w:id="41">
    <w:p w14:paraId="27CD576C" w14:textId="0C65076F"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See: </w:t>
      </w:r>
      <w:r w:rsidRPr="00324D89">
        <w:rPr>
          <w:rFonts w:ascii="Helvetica Neue" w:hAnsi="Helvetica Neue"/>
          <w:i/>
          <w:sz w:val="16"/>
          <w:szCs w:val="16"/>
        </w:rPr>
        <w:t>‘Guaranteeing the NDIS and providing stronger support for people with disability’</w:t>
      </w:r>
      <w:r w:rsidRPr="00324D89">
        <w:rPr>
          <w:rFonts w:ascii="Helvetica Neue" w:hAnsi="Helvetica Neue"/>
          <w:sz w:val="16"/>
          <w:szCs w:val="16"/>
        </w:rPr>
        <w:t>, OpCit.</w:t>
      </w:r>
    </w:p>
  </w:footnote>
  <w:footnote w:id="42">
    <w:p w14:paraId="08A694E1" w14:textId="0628665F"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In addition, the Commission currently only covers NDIS participants in NSW and SA. It does</w:t>
      </w:r>
      <w:r>
        <w:rPr>
          <w:rFonts w:ascii="Helvetica Neue" w:hAnsi="Helvetica Neue"/>
          <w:sz w:val="16"/>
          <w:szCs w:val="16"/>
        </w:rPr>
        <w:t xml:space="preserve"> </w:t>
      </w:r>
      <w:r w:rsidRPr="00324D89">
        <w:rPr>
          <w:rFonts w:ascii="Helvetica Neue" w:hAnsi="Helvetica Neue"/>
          <w:sz w:val="16"/>
          <w:szCs w:val="16"/>
        </w:rPr>
        <w:t>n</w:t>
      </w:r>
      <w:r>
        <w:rPr>
          <w:rFonts w:ascii="Helvetica Neue" w:hAnsi="Helvetica Neue"/>
          <w:sz w:val="16"/>
          <w:szCs w:val="16"/>
        </w:rPr>
        <w:t>o</w:t>
      </w:r>
      <w:r w:rsidRPr="00324D89">
        <w:rPr>
          <w:rFonts w:ascii="Helvetica Neue" w:hAnsi="Helvetica Neue"/>
          <w:sz w:val="16"/>
          <w:szCs w:val="16"/>
        </w:rPr>
        <w:t xml:space="preserve">t become operational in Vic, Tas, Qld, the ACT and the NT until July 2019, and in WA it will not become operational until July 2020.   </w:t>
      </w:r>
    </w:p>
  </w:footnote>
  <w:footnote w:id="43">
    <w:p w14:paraId="1E9FC48A" w14:textId="3F420AD2"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See: </w:t>
      </w:r>
      <w:hyperlink r:id="rId30" w:history="1">
        <w:r w:rsidRPr="00324D89">
          <w:rPr>
            <w:rStyle w:val="Hyperlink"/>
            <w:rFonts w:ascii="Helvetica Neue" w:hAnsi="Helvetica Neue"/>
            <w:sz w:val="16"/>
            <w:szCs w:val="16"/>
          </w:rPr>
          <w:t>https://disabilityroyalcommissionnow.wordpress.com/2017/04/05/open-letter/</w:t>
        </w:r>
      </w:hyperlink>
      <w:r w:rsidRPr="00324D89">
        <w:rPr>
          <w:rFonts w:ascii="Helvetica Neue" w:hAnsi="Helvetica Neue"/>
          <w:sz w:val="16"/>
          <w:szCs w:val="16"/>
        </w:rPr>
        <w:t xml:space="preserve"> </w:t>
      </w:r>
    </w:p>
  </w:footnote>
  <w:footnote w:id="44">
    <w:p w14:paraId="18324B02" w14:textId="24432C7F"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The </w:t>
      </w:r>
      <w:r w:rsidRPr="00324D89">
        <w:rPr>
          <w:rFonts w:ascii="Helvetica Neue" w:hAnsi="Helvetica Neue"/>
          <w:i/>
          <w:sz w:val="16"/>
          <w:szCs w:val="16"/>
        </w:rPr>
        <w:t>Civil Society Statement</w:t>
      </w:r>
      <w:r w:rsidRPr="00324D89">
        <w:rPr>
          <w:rFonts w:ascii="Helvetica Neue" w:hAnsi="Helvetica Neue"/>
          <w:sz w:val="16"/>
          <w:szCs w:val="16"/>
        </w:rPr>
        <w:t xml:space="preserve"> calling for a Royal Commission is available at: at: </w:t>
      </w:r>
      <w:hyperlink r:id="rId31" w:history="1">
        <w:r w:rsidRPr="00324D89">
          <w:rPr>
            <w:rStyle w:val="Hyperlink"/>
            <w:rFonts w:ascii="Helvetica Neue" w:hAnsi="Helvetica Neue"/>
            <w:sz w:val="16"/>
            <w:szCs w:val="16"/>
          </w:rPr>
          <w:t>http://dpoa.org.au/civil-society-statement-rc/</w:t>
        </w:r>
      </w:hyperlink>
      <w:r w:rsidRPr="00324D89">
        <w:rPr>
          <w:rFonts w:ascii="Helvetica Neue" w:hAnsi="Helvetica Neue"/>
          <w:sz w:val="16"/>
          <w:szCs w:val="16"/>
        </w:rPr>
        <w:t xml:space="preserve"> </w:t>
      </w:r>
    </w:p>
  </w:footnote>
  <w:footnote w:id="45">
    <w:p w14:paraId="37353E3B" w14:textId="3D05A658" w:rsidR="00EF62A2" w:rsidRPr="00324D89" w:rsidRDefault="00EF62A2">
      <w:pPr>
        <w:pStyle w:val="FootnoteText"/>
        <w:rPr>
          <w:rFonts w:ascii="Helvetica Neue" w:hAnsi="Helvetica Neue"/>
          <w:sz w:val="16"/>
          <w:szCs w:val="16"/>
        </w:rPr>
      </w:pPr>
      <w:r w:rsidRPr="00324D89">
        <w:rPr>
          <w:rStyle w:val="FootnoteReference"/>
          <w:rFonts w:ascii="Helvetica Neue" w:hAnsi="Helvetica Neue"/>
          <w:sz w:val="16"/>
          <w:szCs w:val="16"/>
        </w:rPr>
        <w:footnoteRef/>
      </w:r>
      <w:r w:rsidRPr="00324D89">
        <w:rPr>
          <w:rFonts w:ascii="Helvetica Neue" w:hAnsi="Helvetica Neue"/>
          <w:sz w:val="16"/>
          <w:szCs w:val="16"/>
        </w:rPr>
        <w:t xml:space="preserve"> See: </w:t>
      </w:r>
      <w:hyperlink r:id="rId32" w:history="1">
        <w:r w:rsidRPr="00324D89">
          <w:rPr>
            <w:rStyle w:val="Hyperlink"/>
            <w:rFonts w:ascii="Helvetica Neue" w:hAnsi="Helvetica Neue"/>
            <w:sz w:val="16"/>
            <w:szCs w:val="16"/>
          </w:rPr>
          <w:t>http://www.abc.net.au/news/2017-06-09/royal-commission-into-abuse-of-people-with-disability/8602508</w:t>
        </w:r>
      </w:hyperlink>
      <w:r w:rsidRPr="00324D89">
        <w:rPr>
          <w:rFonts w:ascii="Helvetica Neue" w:hAnsi="Helvetica Neue"/>
          <w:sz w:val="16"/>
          <w:szCs w:val="16"/>
        </w:rPr>
        <w:t xml:space="preserve">   See also: </w:t>
      </w:r>
      <w:hyperlink r:id="rId33" w:history="1">
        <w:r w:rsidRPr="00324D89">
          <w:rPr>
            <w:rStyle w:val="Hyperlink"/>
            <w:rFonts w:ascii="Helvetica Neue" w:hAnsi="Helvetica Neue"/>
            <w:sz w:val="16"/>
            <w:szCs w:val="16"/>
          </w:rPr>
          <w:t>https://probonoaustralia.com.au/news/2017/06/civil-society-backs-calls-royal-commission-disability-violence</w:t>
        </w:r>
      </w:hyperlink>
      <w:r w:rsidRPr="00324D89">
        <w:rPr>
          <w:rFonts w:ascii="Helvetica Neue" w:hAnsi="Helvetica Neue"/>
          <w:sz w:val="16"/>
          <w:szCs w:val="16"/>
        </w:rPr>
        <w:t xml:space="preserve"> </w:t>
      </w:r>
    </w:p>
  </w:footnote>
  <w:footnote w:id="46">
    <w:p w14:paraId="6E829C5F" w14:textId="14BCC51C" w:rsidR="00352B2B" w:rsidRPr="00352B2B" w:rsidRDefault="00352B2B">
      <w:pPr>
        <w:pStyle w:val="FootnoteText"/>
        <w:rPr>
          <w:rFonts w:ascii="Helvetica Neue" w:hAnsi="Helvetica Neue"/>
          <w:sz w:val="16"/>
          <w:szCs w:val="16"/>
        </w:rPr>
      </w:pPr>
      <w:r w:rsidRPr="00352B2B">
        <w:rPr>
          <w:rStyle w:val="FootnoteReference"/>
          <w:rFonts w:ascii="Helvetica Neue" w:hAnsi="Helvetica Neue"/>
          <w:sz w:val="16"/>
          <w:szCs w:val="16"/>
        </w:rPr>
        <w:footnoteRef/>
      </w:r>
      <w:r w:rsidRPr="00352B2B">
        <w:rPr>
          <w:rFonts w:ascii="Helvetica Neue" w:hAnsi="Helvetica Neue"/>
          <w:sz w:val="16"/>
          <w:szCs w:val="16"/>
        </w:rPr>
        <w:t xml:space="preserve"> </w:t>
      </w:r>
      <w:r w:rsidRPr="00352B2B">
        <w:rPr>
          <w:rFonts w:ascii="Helvetica Neue" w:hAnsi="Helvetica Neue"/>
          <w:sz w:val="16"/>
          <w:szCs w:val="16"/>
        </w:rPr>
        <w:t>See: E/C.12/AUS/CO/5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8D8"/>
    <w:multiLevelType w:val="hybridMultilevel"/>
    <w:tmpl w:val="FFA28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072F9A"/>
    <w:multiLevelType w:val="hybridMultilevel"/>
    <w:tmpl w:val="76A4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A29FC"/>
    <w:multiLevelType w:val="hybridMultilevel"/>
    <w:tmpl w:val="B28E9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FD"/>
    <w:rsid w:val="0000158D"/>
    <w:rsid w:val="00046563"/>
    <w:rsid w:val="00051893"/>
    <w:rsid w:val="00091D08"/>
    <w:rsid w:val="000A15EB"/>
    <w:rsid w:val="000B7C45"/>
    <w:rsid w:val="000D3C3F"/>
    <w:rsid w:val="000D3D08"/>
    <w:rsid w:val="000E133A"/>
    <w:rsid w:val="000F23BF"/>
    <w:rsid w:val="001017BF"/>
    <w:rsid w:val="00117603"/>
    <w:rsid w:val="001179A2"/>
    <w:rsid w:val="00117B04"/>
    <w:rsid w:val="00133174"/>
    <w:rsid w:val="001338B8"/>
    <w:rsid w:val="00152C9E"/>
    <w:rsid w:val="0015717F"/>
    <w:rsid w:val="00161724"/>
    <w:rsid w:val="001852FC"/>
    <w:rsid w:val="001865F0"/>
    <w:rsid w:val="0019523B"/>
    <w:rsid w:val="001A0757"/>
    <w:rsid w:val="001A7281"/>
    <w:rsid w:val="001B0B64"/>
    <w:rsid w:val="001B1E1F"/>
    <w:rsid w:val="001B39FC"/>
    <w:rsid w:val="00214C7E"/>
    <w:rsid w:val="0021636B"/>
    <w:rsid w:val="0022272F"/>
    <w:rsid w:val="00255817"/>
    <w:rsid w:val="002A1373"/>
    <w:rsid w:val="002C2073"/>
    <w:rsid w:val="002D716D"/>
    <w:rsid w:val="002E7435"/>
    <w:rsid w:val="002E751C"/>
    <w:rsid w:val="003108DF"/>
    <w:rsid w:val="00324D89"/>
    <w:rsid w:val="00337059"/>
    <w:rsid w:val="00352B2B"/>
    <w:rsid w:val="0037554D"/>
    <w:rsid w:val="003A021E"/>
    <w:rsid w:val="003B0DC2"/>
    <w:rsid w:val="003D5B6A"/>
    <w:rsid w:val="004074F5"/>
    <w:rsid w:val="004100DC"/>
    <w:rsid w:val="0042066A"/>
    <w:rsid w:val="00434222"/>
    <w:rsid w:val="004470AC"/>
    <w:rsid w:val="00461A3E"/>
    <w:rsid w:val="00482997"/>
    <w:rsid w:val="004A144F"/>
    <w:rsid w:val="004A201B"/>
    <w:rsid w:val="004A44A8"/>
    <w:rsid w:val="004C0CB2"/>
    <w:rsid w:val="004C2642"/>
    <w:rsid w:val="0051634C"/>
    <w:rsid w:val="005407C7"/>
    <w:rsid w:val="005417A3"/>
    <w:rsid w:val="005748A4"/>
    <w:rsid w:val="005870A8"/>
    <w:rsid w:val="00593EBF"/>
    <w:rsid w:val="00596CBE"/>
    <w:rsid w:val="005B36F1"/>
    <w:rsid w:val="005C313D"/>
    <w:rsid w:val="005E00BD"/>
    <w:rsid w:val="005E468B"/>
    <w:rsid w:val="005F15F8"/>
    <w:rsid w:val="005F4714"/>
    <w:rsid w:val="00600852"/>
    <w:rsid w:val="00623597"/>
    <w:rsid w:val="00637A01"/>
    <w:rsid w:val="00651EDA"/>
    <w:rsid w:val="00657989"/>
    <w:rsid w:val="00676474"/>
    <w:rsid w:val="006A4234"/>
    <w:rsid w:val="006A6EF1"/>
    <w:rsid w:val="006B3BE7"/>
    <w:rsid w:val="006D1DC6"/>
    <w:rsid w:val="006E3D14"/>
    <w:rsid w:val="00730840"/>
    <w:rsid w:val="007651D6"/>
    <w:rsid w:val="00773956"/>
    <w:rsid w:val="007A1BEC"/>
    <w:rsid w:val="007A74DE"/>
    <w:rsid w:val="007D2F7F"/>
    <w:rsid w:val="008109C8"/>
    <w:rsid w:val="008217C5"/>
    <w:rsid w:val="00824749"/>
    <w:rsid w:val="00836052"/>
    <w:rsid w:val="0083701A"/>
    <w:rsid w:val="008379F3"/>
    <w:rsid w:val="008408AA"/>
    <w:rsid w:val="00846D51"/>
    <w:rsid w:val="0087101F"/>
    <w:rsid w:val="008A5215"/>
    <w:rsid w:val="008D00C6"/>
    <w:rsid w:val="008D332C"/>
    <w:rsid w:val="008D6A09"/>
    <w:rsid w:val="008F12A2"/>
    <w:rsid w:val="008F5AA0"/>
    <w:rsid w:val="00913A31"/>
    <w:rsid w:val="00922EB8"/>
    <w:rsid w:val="0094647E"/>
    <w:rsid w:val="00947506"/>
    <w:rsid w:val="00950093"/>
    <w:rsid w:val="00961CE8"/>
    <w:rsid w:val="00967F67"/>
    <w:rsid w:val="00976F1B"/>
    <w:rsid w:val="00990354"/>
    <w:rsid w:val="009F7A74"/>
    <w:rsid w:val="00A011CF"/>
    <w:rsid w:val="00A269CA"/>
    <w:rsid w:val="00AB3D82"/>
    <w:rsid w:val="00AD7C80"/>
    <w:rsid w:val="00AF0787"/>
    <w:rsid w:val="00AF5AD9"/>
    <w:rsid w:val="00B25DE9"/>
    <w:rsid w:val="00B32F33"/>
    <w:rsid w:val="00B5028F"/>
    <w:rsid w:val="00B508BB"/>
    <w:rsid w:val="00B513FD"/>
    <w:rsid w:val="00B76148"/>
    <w:rsid w:val="00BA59E1"/>
    <w:rsid w:val="00BC1BC9"/>
    <w:rsid w:val="00BE60A4"/>
    <w:rsid w:val="00BF29B4"/>
    <w:rsid w:val="00BF7B63"/>
    <w:rsid w:val="00C02270"/>
    <w:rsid w:val="00C03ECD"/>
    <w:rsid w:val="00C3051B"/>
    <w:rsid w:val="00C50676"/>
    <w:rsid w:val="00C57E0B"/>
    <w:rsid w:val="00C60434"/>
    <w:rsid w:val="00C97F10"/>
    <w:rsid w:val="00CB5EA2"/>
    <w:rsid w:val="00CD5343"/>
    <w:rsid w:val="00CD6217"/>
    <w:rsid w:val="00D02FEE"/>
    <w:rsid w:val="00D06474"/>
    <w:rsid w:val="00D37113"/>
    <w:rsid w:val="00D673C8"/>
    <w:rsid w:val="00D73A12"/>
    <w:rsid w:val="00D804D7"/>
    <w:rsid w:val="00D927DB"/>
    <w:rsid w:val="00DA16F0"/>
    <w:rsid w:val="00DD246C"/>
    <w:rsid w:val="00DD5E55"/>
    <w:rsid w:val="00DF0A68"/>
    <w:rsid w:val="00DF6C80"/>
    <w:rsid w:val="00E12E32"/>
    <w:rsid w:val="00E26EC2"/>
    <w:rsid w:val="00E272CF"/>
    <w:rsid w:val="00E53AC3"/>
    <w:rsid w:val="00E60D90"/>
    <w:rsid w:val="00E74B7B"/>
    <w:rsid w:val="00E87EB3"/>
    <w:rsid w:val="00E97D11"/>
    <w:rsid w:val="00EA2D3D"/>
    <w:rsid w:val="00EB1A25"/>
    <w:rsid w:val="00EB7640"/>
    <w:rsid w:val="00ED75C6"/>
    <w:rsid w:val="00EE08DB"/>
    <w:rsid w:val="00EE5A68"/>
    <w:rsid w:val="00EF62A2"/>
    <w:rsid w:val="00F00A6D"/>
    <w:rsid w:val="00F2237B"/>
    <w:rsid w:val="00FA16F9"/>
    <w:rsid w:val="00FC0854"/>
    <w:rsid w:val="00FC4D1D"/>
    <w:rsid w:val="00FD2248"/>
    <w:rsid w:val="00FE5298"/>
    <w:rsid w:val="00FF3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3BF590"/>
  <w15:chartTrackingRefBased/>
  <w15:docId w15:val="{01B94538-AC9B-454F-8248-F5FBC257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3FD"/>
    <w:rPr>
      <w:rFonts w:ascii="Times New Roman" w:eastAsia="Times New Roman" w:hAnsi="Times New Roman" w:cs="Times New Roman"/>
    </w:rPr>
  </w:style>
  <w:style w:type="paragraph" w:styleId="Heading1">
    <w:name w:val="heading 1"/>
    <w:basedOn w:val="Normal"/>
    <w:next w:val="Normal"/>
    <w:link w:val="Heading1Char"/>
    <w:uiPriority w:val="9"/>
    <w:qFormat/>
    <w:rsid w:val="00B513FD"/>
    <w:pPr>
      <w:outlineLvl w:val="0"/>
    </w:pPr>
    <w:rPr>
      <w:rFonts w:ascii="Helvetica Neue" w:eastAsiaTheme="minorHAnsi" w:hAnsi="Helvetica Neue" w:cstheme="minorBidi"/>
      <w:b/>
      <w:color w:val="CC0099"/>
      <w:sz w:val="36"/>
    </w:rPr>
  </w:style>
  <w:style w:type="paragraph" w:styleId="Heading2">
    <w:name w:val="heading 2"/>
    <w:basedOn w:val="Heading1"/>
    <w:next w:val="Normal"/>
    <w:link w:val="Heading2Char"/>
    <w:uiPriority w:val="9"/>
    <w:unhideWhenUsed/>
    <w:qFormat/>
    <w:rsid w:val="00B513FD"/>
    <w:pPr>
      <w:spacing w:line="276" w:lineRule="auto"/>
      <w:jc w:val="both"/>
      <w:outlineLvl w:val="1"/>
    </w:pPr>
    <w:rPr>
      <w:rFonts w:ascii="Helvetica" w:hAnsi="Helvetica"/>
      <w:sz w:val="28"/>
    </w:rPr>
  </w:style>
  <w:style w:type="paragraph" w:styleId="Heading3">
    <w:name w:val="heading 3"/>
    <w:basedOn w:val="Heading2"/>
    <w:next w:val="Normal"/>
    <w:link w:val="Heading3Char"/>
    <w:uiPriority w:val="9"/>
    <w:unhideWhenUsed/>
    <w:qFormat/>
    <w:rsid w:val="00B513FD"/>
    <w:pPr>
      <w:outlineLvl w:val="2"/>
    </w:pPr>
    <w:rPr>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FD"/>
    <w:rPr>
      <w:rFonts w:ascii="Helvetica Neue" w:hAnsi="Helvetica Neue"/>
      <w:b/>
      <w:color w:val="CC0099"/>
      <w:sz w:val="36"/>
    </w:rPr>
  </w:style>
  <w:style w:type="character" w:customStyle="1" w:styleId="Heading2Char">
    <w:name w:val="Heading 2 Char"/>
    <w:basedOn w:val="DefaultParagraphFont"/>
    <w:link w:val="Heading2"/>
    <w:uiPriority w:val="9"/>
    <w:rsid w:val="00B513FD"/>
    <w:rPr>
      <w:rFonts w:ascii="Helvetica" w:hAnsi="Helvetica"/>
      <w:b/>
      <w:color w:val="CC0099"/>
      <w:sz w:val="28"/>
    </w:rPr>
  </w:style>
  <w:style w:type="character" w:customStyle="1" w:styleId="Heading3Char">
    <w:name w:val="Heading 3 Char"/>
    <w:basedOn w:val="DefaultParagraphFont"/>
    <w:link w:val="Heading3"/>
    <w:uiPriority w:val="9"/>
    <w:rsid w:val="00B513FD"/>
    <w:rPr>
      <w:rFonts w:ascii="Helvetica" w:hAnsi="Helvetica"/>
      <w:b/>
      <w:color w:val="17365D"/>
    </w:rPr>
  </w:style>
  <w:style w:type="character" w:styleId="Hyperlink">
    <w:name w:val="Hyperlink"/>
    <w:basedOn w:val="DefaultParagraphFont"/>
    <w:uiPriority w:val="99"/>
    <w:unhideWhenUsed/>
    <w:rsid w:val="00B513FD"/>
    <w:rPr>
      <w:color w:val="0000FF"/>
      <w:u w:val="single"/>
    </w:rPr>
  </w:style>
  <w:style w:type="paragraph" w:styleId="TOC2">
    <w:name w:val="toc 2"/>
    <w:basedOn w:val="Normal"/>
    <w:next w:val="Normal"/>
    <w:autoRedefine/>
    <w:uiPriority w:val="39"/>
    <w:unhideWhenUsed/>
    <w:rsid w:val="00B513FD"/>
    <w:pPr>
      <w:tabs>
        <w:tab w:val="right" w:leader="dot" w:pos="9010"/>
      </w:tabs>
      <w:spacing w:after="100" w:line="276" w:lineRule="auto"/>
      <w:ind w:left="240" w:hanging="284"/>
    </w:pPr>
    <w:rPr>
      <w:rFonts w:asciiTheme="minorHAnsi" w:eastAsiaTheme="minorHAnsi" w:hAnsiTheme="minorHAnsi" w:cstheme="minorBidi"/>
      <w:lang w:val="en-GB"/>
    </w:rPr>
  </w:style>
  <w:style w:type="paragraph" w:styleId="TOC1">
    <w:name w:val="toc 1"/>
    <w:basedOn w:val="Normal"/>
    <w:next w:val="Normal"/>
    <w:autoRedefine/>
    <w:uiPriority w:val="39"/>
    <w:unhideWhenUsed/>
    <w:rsid w:val="00B513FD"/>
    <w:pPr>
      <w:spacing w:after="100"/>
    </w:pPr>
    <w:rPr>
      <w:rFonts w:asciiTheme="minorHAnsi" w:eastAsiaTheme="minorHAnsi" w:hAnsiTheme="minorHAnsi" w:cstheme="minorBidi"/>
      <w:lang w:val="en-GB"/>
    </w:rPr>
  </w:style>
  <w:style w:type="paragraph" w:styleId="EndnoteText">
    <w:name w:val="endnote text"/>
    <w:basedOn w:val="Normal"/>
    <w:link w:val="EndnoteTextChar"/>
    <w:uiPriority w:val="99"/>
    <w:unhideWhenUsed/>
    <w:rsid w:val="00730840"/>
    <w:pPr>
      <w:spacing w:line="276" w:lineRule="auto"/>
      <w:ind w:right="-7"/>
      <w:jc w:val="both"/>
    </w:pPr>
    <w:rPr>
      <w:rFonts w:ascii="Helvetica Neue" w:eastAsiaTheme="minorEastAsia" w:hAnsi="Helvetica Neue" w:cs="Arial"/>
      <w:szCs w:val="20"/>
    </w:rPr>
  </w:style>
  <w:style w:type="character" w:customStyle="1" w:styleId="EndnoteTextChar">
    <w:name w:val="Endnote Text Char"/>
    <w:basedOn w:val="DefaultParagraphFont"/>
    <w:link w:val="EndnoteText"/>
    <w:uiPriority w:val="99"/>
    <w:rsid w:val="00730840"/>
    <w:rPr>
      <w:rFonts w:ascii="Helvetica Neue" w:eastAsiaTheme="minorEastAsia" w:hAnsi="Helvetica Neue" w:cs="Arial"/>
      <w:szCs w:val="20"/>
    </w:rPr>
  </w:style>
  <w:style w:type="character" w:styleId="EndnoteReference">
    <w:name w:val="endnote reference"/>
    <w:basedOn w:val="DefaultParagraphFont"/>
    <w:uiPriority w:val="99"/>
    <w:unhideWhenUsed/>
    <w:rsid w:val="00730840"/>
    <w:rPr>
      <w:vertAlign w:val="superscript"/>
    </w:rPr>
  </w:style>
  <w:style w:type="character" w:customStyle="1" w:styleId="apple-converted-space">
    <w:name w:val="apple-converted-space"/>
    <w:basedOn w:val="DefaultParagraphFont"/>
    <w:rsid w:val="00730840"/>
  </w:style>
  <w:style w:type="paragraph" w:styleId="NoSpacing">
    <w:name w:val="No Spacing"/>
    <w:basedOn w:val="Normal"/>
    <w:next w:val="Normal"/>
    <w:qFormat/>
    <w:rsid w:val="00730840"/>
    <w:pPr>
      <w:jc w:val="both"/>
    </w:pPr>
    <w:rPr>
      <w:rFonts w:ascii="Cambria" w:eastAsiaTheme="minorEastAsia" w:hAnsi="Cambria" w:cs="Calibri"/>
      <w:bCs/>
      <w:color w:val="404040" w:themeColor="text1" w:themeTint="BF"/>
      <w:sz w:val="20"/>
      <w:szCs w:val="20"/>
      <w:lang w:val="en-US" w:eastAsia="en-AU"/>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D02FEE"/>
    <w:rPr>
      <w:rFonts w:asciiTheme="minorHAnsi" w:eastAsiaTheme="minorEastAsia" w:hAnsiTheme="minorHAnsi" w:cstheme="minorBidi"/>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D02FEE"/>
    <w:rPr>
      <w:rFonts w:eastAsiaTheme="minorEastAsia"/>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D02FEE"/>
    <w:rPr>
      <w:vertAlign w:val="superscript"/>
    </w:rPr>
  </w:style>
  <w:style w:type="paragraph" w:styleId="ListParagraph">
    <w:name w:val="List Paragraph"/>
    <w:basedOn w:val="Normal"/>
    <w:uiPriority w:val="34"/>
    <w:qFormat/>
    <w:rsid w:val="00161724"/>
    <w:pPr>
      <w:spacing w:after="160" w:line="259" w:lineRule="auto"/>
      <w:ind w:left="720"/>
      <w:contextualSpacing/>
      <w:jc w:val="both"/>
    </w:pPr>
    <w:rPr>
      <w:rFonts w:asciiTheme="minorHAnsi" w:eastAsiaTheme="minorHAnsi" w:hAnsiTheme="minorHAnsi" w:cstheme="minorBidi"/>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61724"/>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8D332C"/>
    <w:pPr>
      <w:tabs>
        <w:tab w:val="center" w:pos="4680"/>
        <w:tab w:val="right" w:pos="9360"/>
      </w:tabs>
    </w:pPr>
  </w:style>
  <w:style w:type="character" w:customStyle="1" w:styleId="FooterChar">
    <w:name w:val="Footer Char"/>
    <w:basedOn w:val="DefaultParagraphFont"/>
    <w:link w:val="Footer"/>
    <w:uiPriority w:val="99"/>
    <w:rsid w:val="008D332C"/>
    <w:rPr>
      <w:rFonts w:ascii="Times New Roman" w:eastAsia="Times New Roman" w:hAnsi="Times New Roman" w:cs="Times New Roman"/>
    </w:rPr>
  </w:style>
  <w:style w:type="character" w:styleId="PageNumber">
    <w:name w:val="page number"/>
    <w:basedOn w:val="DefaultParagraphFont"/>
    <w:uiPriority w:val="99"/>
    <w:semiHidden/>
    <w:unhideWhenUsed/>
    <w:rsid w:val="008D332C"/>
  </w:style>
  <w:style w:type="character" w:styleId="UnresolvedMention">
    <w:name w:val="Unresolved Mention"/>
    <w:basedOn w:val="DefaultParagraphFont"/>
    <w:uiPriority w:val="99"/>
    <w:semiHidden/>
    <w:unhideWhenUsed/>
    <w:rsid w:val="001338B8"/>
    <w:rPr>
      <w:color w:val="605E5C"/>
      <w:shd w:val="clear" w:color="auto" w:fill="E1DFDD"/>
    </w:rPr>
  </w:style>
  <w:style w:type="paragraph" w:styleId="Header">
    <w:name w:val="header"/>
    <w:basedOn w:val="Normal"/>
    <w:link w:val="HeaderChar"/>
    <w:uiPriority w:val="99"/>
    <w:unhideWhenUsed/>
    <w:rsid w:val="00922EB8"/>
    <w:pPr>
      <w:tabs>
        <w:tab w:val="center" w:pos="4680"/>
        <w:tab w:val="right" w:pos="9360"/>
      </w:tabs>
    </w:pPr>
  </w:style>
  <w:style w:type="character" w:customStyle="1" w:styleId="HeaderChar">
    <w:name w:val="Header Char"/>
    <w:basedOn w:val="DefaultParagraphFont"/>
    <w:link w:val="Header"/>
    <w:uiPriority w:val="99"/>
    <w:rsid w:val="00922E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www.wwd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dpoa.org.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dpoa.org.au/submission-senate-inquiry-delivery-outcomes-national-disability-strategy-2010-2020/" TargetMode="External"/><Relationship Id="rId18" Type="http://schemas.openxmlformats.org/officeDocument/2006/relationships/hyperlink" Target="http://www.abs.gov.au/ausstats/abs@.nsf/mf/4906.0" TargetMode="External"/><Relationship Id="rId26" Type="http://schemas.openxmlformats.org/officeDocument/2006/relationships/hyperlink" Target="http://www.aph.gov.au/Parliamentary_Business/Committees/Senate/Community_Affairs/Violence_abuse_neglect/Government_Response" TargetMode="External"/><Relationship Id="rId3" Type="http://schemas.openxmlformats.org/officeDocument/2006/relationships/hyperlink" Target="http://wwda.org.au/wp-content/uploads/2013/12/WWDA_CRPD_Review_Australia_ReportOct13.pdf" TargetMode="External"/><Relationship Id="rId21" Type="http://schemas.openxmlformats.org/officeDocument/2006/relationships/hyperlink" Target="http://www.abs.gov.au/AUSSTATS/abs@.nsf/Lookup/4906.0Explanatory%20Notes12012?OpenDocument" TargetMode="External"/><Relationship Id="rId7" Type="http://schemas.openxmlformats.org/officeDocument/2006/relationships/hyperlink" Target="http://dpoa.org.au/submission-senate-inquiry-delivery-outcomes-national-disability-strategy-2010-2020/" TargetMode="External"/><Relationship Id="rId12" Type="http://schemas.openxmlformats.org/officeDocument/2006/relationships/hyperlink" Target="http://wwda.org.au/wp-content/uploads/2013/12/WWDA_Sub_NDS_Review2014.pdf" TargetMode="External"/><Relationship Id="rId17" Type="http://schemas.openxmlformats.org/officeDocument/2006/relationships/hyperlink" Target="https://www.pc.gov.au/research/ongoing/report-on-government-services" TargetMode="External"/><Relationship Id="rId25" Type="http://schemas.openxmlformats.org/officeDocument/2006/relationships/hyperlink" Target="http://www.aph.gov.au/Parliamentary_Business/Committees/Senate/Community_Affairs/Violence_abuse_neglect/Report" TargetMode="External"/><Relationship Id="rId33" Type="http://schemas.openxmlformats.org/officeDocument/2006/relationships/hyperlink" Target="https://probonoaustralia.com.au/news/2017/06/civil-society-backs-calls-royal-commission-disability-violence" TargetMode="External"/><Relationship Id="rId2" Type="http://schemas.openxmlformats.org/officeDocument/2006/relationships/hyperlink" Target="http://dpoa.org.au/" TargetMode="External"/><Relationship Id="rId16" Type="http://schemas.openxmlformats.org/officeDocument/2006/relationships/hyperlink" Target="https://www.pc.gov.au/inquiries/current/disability-agreement/issues" TargetMode="External"/><Relationship Id="rId20" Type="http://schemas.openxmlformats.org/officeDocument/2006/relationships/hyperlink" Target="https://www.ndiscommission.gov.au/" TargetMode="External"/><Relationship Id="rId29" Type="http://schemas.openxmlformats.org/officeDocument/2006/relationships/hyperlink" Target="https://www.ndiscommission.gov.au/" TargetMode="External"/><Relationship Id="rId1" Type="http://schemas.openxmlformats.org/officeDocument/2006/relationships/hyperlink" Target="http://wwda.org.au/" TargetMode="External"/><Relationship Id="rId6" Type="http://schemas.openxmlformats.org/officeDocument/2006/relationships/hyperlink" Target="https://www.dss.gov.au/sites/default/files/documents/01_2013/nds_first_year_final_-_20_12_12_2.pdf" TargetMode="External"/><Relationship Id="rId11" Type="http://schemas.openxmlformats.org/officeDocument/2006/relationships/hyperlink" Target="http://dpoa.org.au/wp-content/uploads/2017/04/DPOA_20172018Budget_Submission_FINAL.docx" TargetMode="External"/><Relationship Id="rId24" Type="http://schemas.openxmlformats.org/officeDocument/2006/relationships/hyperlink" Target="http://www.aph.gov.au/Parliamentary_Business/Committees/Senate/Community_Affairs/Violence_abuse_neglect/Report" TargetMode="External"/><Relationship Id="rId32" Type="http://schemas.openxmlformats.org/officeDocument/2006/relationships/hyperlink" Target="http://www.abc.net.au/news/2017-06-09/royal-commission-into-abuse-of-people-with-disability/8602508" TargetMode="External"/><Relationship Id="rId5" Type="http://schemas.openxmlformats.org/officeDocument/2006/relationships/hyperlink" Target="https://www.dss.gov.au/disability-and-carers/programmes-services/government-international/progress-report-to-the-council-of-australian-governments-2014" TargetMode="External"/><Relationship Id="rId15" Type="http://schemas.openxmlformats.org/officeDocument/2006/relationships/hyperlink" Target="https://www.dss.gov.au/disability-and-carers/programs-services/government-international/disability-reform-council/communique-3-march-2017" TargetMode="External"/><Relationship Id="rId23" Type="http://schemas.openxmlformats.org/officeDocument/2006/relationships/hyperlink" Target="http://wwda.org.au/wp-content/uploads/2016/01/PMC_WWDA_Report_National_Forum_Final.pdf" TargetMode="External"/><Relationship Id="rId28" Type="http://schemas.openxmlformats.org/officeDocument/2006/relationships/hyperlink" Target="http://theconversation.com/understanding-the-ndis-many-eligible-people-with-disabilities-are-likely-to-miss-out-61016" TargetMode="External"/><Relationship Id="rId10" Type="http://schemas.openxmlformats.org/officeDocument/2006/relationships/hyperlink" Target="http://wwda.org.au/wp-content/uploads/2017/06/DPOA_Sub_LOI_CRPD.pdf" TargetMode="External"/><Relationship Id="rId19" Type="http://schemas.openxmlformats.org/officeDocument/2006/relationships/hyperlink" Target="http://www.abs.gov.au/ausstats/abs@.nsf/mf/4159.0" TargetMode="External"/><Relationship Id="rId31" Type="http://schemas.openxmlformats.org/officeDocument/2006/relationships/hyperlink" Target="http://dpoa.org.au/civil-society-statement-rc/" TargetMode="External"/><Relationship Id="rId4" Type="http://schemas.openxmlformats.org/officeDocument/2006/relationships/hyperlink" Target="https://www.dss.gov.au/disability-and-carers/programs-services/government-international/national-disability-strategy-second-implementation-plan" TargetMode="External"/><Relationship Id="rId9" Type="http://schemas.openxmlformats.org/officeDocument/2006/relationships/hyperlink" Target="https://www.dss.gov.au/our-responsibilities/disability-and-carers/program-services/government-international/national-disability-strategy" TargetMode="External"/><Relationship Id="rId14" Type="http://schemas.openxmlformats.org/officeDocument/2006/relationships/hyperlink" Target="http://www.aph.gov.au/Parliamentary_Business/Committees/Senate/Community_Affairs/Involuntary_Sterilisation/First_Report" TargetMode="External"/><Relationship Id="rId22" Type="http://schemas.openxmlformats.org/officeDocument/2006/relationships/hyperlink" Target="http://www.aph.gov.au/Parliamentary_Business/Committees/Senate/Community_Affairs/Violence_abuse_neglect/Report" TargetMode="External"/><Relationship Id="rId27" Type="http://schemas.openxmlformats.org/officeDocument/2006/relationships/hyperlink" Target="http://christianporter.dss.gov.au/media-releases/guaranteeing-the-ndis-and-providing-stronger-support-for-people-with-disability" TargetMode="External"/><Relationship Id="rId30" Type="http://schemas.openxmlformats.org/officeDocument/2006/relationships/hyperlink" Target="https://disabilityroyalcommissionnow.wordpress.com/2017/04/05/open-letter/" TargetMode="External"/><Relationship Id="rId8" Type="http://schemas.openxmlformats.org/officeDocument/2006/relationships/hyperlink" Target="http://dpoa.org.au/icescr-review-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40B14-29C4-1C45-80DA-FE674780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4921</Words>
  <Characters>28051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53</cp:revision>
  <cp:lastPrinted>2018-08-23T01:17:00Z</cp:lastPrinted>
  <dcterms:created xsi:type="dcterms:W3CDTF">2018-08-21T22:30:00Z</dcterms:created>
  <dcterms:modified xsi:type="dcterms:W3CDTF">2018-08-23T01:48:00Z</dcterms:modified>
</cp:coreProperties>
</file>